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8A54" w14:textId="1DFCE400"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sz w:val="32"/>
          <w:szCs w:val="32"/>
        </w:rPr>
        <w:t>Collection Development and Management</w:t>
      </w:r>
      <w:r w:rsidRPr="00871FAC">
        <w:rPr>
          <w:rStyle w:val="eop"/>
          <w:rFonts w:ascii="Arial" w:hAnsi="Arial" w:cs="Arial"/>
          <w:sz w:val="32"/>
          <w:szCs w:val="32"/>
        </w:rPr>
        <w:t> </w:t>
      </w:r>
    </w:p>
    <w:p w14:paraId="4C6A914C"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rPr>
        <w:t> </w:t>
      </w:r>
    </w:p>
    <w:p w14:paraId="2F54EA13"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sz w:val="28"/>
          <w:szCs w:val="28"/>
        </w:rPr>
        <w:t>Overview</w:t>
      </w:r>
      <w:r w:rsidRPr="00871FAC">
        <w:rPr>
          <w:rStyle w:val="eop"/>
          <w:rFonts w:ascii="Arial" w:hAnsi="Arial" w:cs="Arial"/>
          <w:sz w:val="28"/>
          <w:szCs w:val="28"/>
        </w:rPr>
        <w:t> </w:t>
      </w:r>
    </w:p>
    <w:p w14:paraId="67A4B018"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rPr>
        <w:t> </w:t>
      </w:r>
    </w:p>
    <w:p w14:paraId="340476B7"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Carnegie Library of Pittsburgh’s (CLP) collections support the educational, leisure and general informational needs of the community and strive to reflect the diversity of the community we serve. CLP supports reading, listening, and watching for people of all ages in multiple formats. Acquisition decisions are based on the utility of the materials to the everyday needs and interests of our customers, current strategic priorities, budgetary and space limitations, and the materials’ availability elsewhere. We avoid duplicating the scholarly research collections of the area's university libraries.  </w:t>
      </w:r>
      <w:r w:rsidRPr="00871FAC">
        <w:rPr>
          <w:rStyle w:val="eop"/>
          <w:rFonts w:ascii="Arial" w:hAnsi="Arial" w:cs="Arial"/>
        </w:rPr>
        <w:t> </w:t>
      </w:r>
    </w:p>
    <w:p w14:paraId="2A4B16D6"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w:t>
      </w:r>
      <w:r w:rsidRPr="00871FAC">
        <w:rPr>
          <w:rStyle w:val="eop"/>
          <w:rFonts w:ascii="Arial" w:hAnsi="Arial" w:cs="Arial"/>
        </w:rPr>
        <w:t> </w:t>
      </w:r>
    </w:p>
    <w:p w14:paraId="1DB7C6BE"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333333"/>
        </w:rPr>
        <w:t>CLP selects materials for its collection in whatever format is most appropriate in accordance with professionally accepted guidelines. We attempt to represent all approaches to public issues of a controversial nature. CLP does not sanction particular beliefs or views, nor is the selection of any given item equivalent to an endorsement of the author or publisher's viewpoint.  </w:t>
      </w:r>
      <w:r w:rsidRPr="00871FAC">
        <w:rPr>
          <w:rStyle w:val="eop"/>
          <w:rFonts w:ascii="Arial" w:hAnsi="Arial" w:cs="Arial"/>
          <w:color w:val="333333"/>
        </w:rPr>
        <w:t> </w:t>
      </w:r>
    </w:p>
    <w:p w14:paraId="2E5026F0"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333333"/>
        </w:rPr>
        <w:t> </w:t>
      </w:r>
    </w:p>
    <w:p w14:paraId="53F29CB4"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333333"/>
        </w:rPr>
        <w:t>Collection development and management at CLP is guided by the following Collection Philosophy:</w:t>
      </w:r>
      <w:r w:rsidRPr="00871FAC">
        <w:rPr>
          <w:rStyle w:val="eop"/>
          <w:rFonts w:ascii="Arial" w:hAnsi="Arial" w:cs="Arial"/>
          <w:color w:val="333333"/>
        </w:rPr>
        <w:t> </w:t>
      </w:r>
    </w:p>
    <w:p w14:paraId="1D72853A"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rPr>
        <w:t> </w:t>
      </w:r>
    </w:p>
    <w:p w14:paraId="4D6DC1C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color w:val="000000"/>
          <w:sz w:val="28"/>
          <w:szCs w:val="28"/>
        </w:rPr>
        <w:t>Collection Philosophy  </w:t>
      </w:r>
      <w:r w:rsidRPr="00871FAC">
        <w:rPr>
          <w:rStyle w:val="eop"/>
          <w:rFonts w:ascii="Arial" w:hAnsi="Arial" w:cs="Arial"/>
          <w:color w:val="000000"/>
          <w:sz w:val="28"/>
          <w:szCs w:val="28"/>
        </w:rPr>
        <w:t> </w:t>
      </w:r>
    </w:p>
    <w:p w14:paraId="06AF1874"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000000"/>
        </w:rPr>
        <w:t> </w:t>
      </w:r>
    </w:p>
    <w:p w14:paraId="0649DFFA"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000000"/>
        </w:rPr>
        <w:t>The collections at Carnegie Library of Pittsburgh support the Library’s mission, vision and values.</w:t>
      </w:r>
      <w:r w:rsidRPr="00871FAC">
        <w:rPr>
          <w:rStyle w:val="eop"/>
          <w:rFonts w:ascii="Arial" w:hAnsi="Arial" w:cs="Arial"/>
          <w:color w:val="000000"/>
        </w:rPr>
        <w:t> </w:t>
      </w:r>
    </w:p>
    <w:p w14:paraId="5B22386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000000"/>
        </w:rPr>
        <w:t> </w:t>
      </w:r>
    </w:p>
    <w:p w14:paraId="4AD9FB24"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color w:val="000000"/>
        </w:rPr>
        <w:t>Mission:</w:t>
      </w:r>
      <w:r w:rsidRPr="00871FAC">
        <w:rPr>
          <w:rStyle w:val="normaltextrun"/>
          <w:rFonts w:ascii="Arial" w:hAnsi="Arial" w:cs="Arial"/>
          <w:color w:val="000000"/>
        </w:rPr>
        <w:t xml:space="preserve"> To engage our community in literacy and learning.</w:t>
      </w:r>
      <w:r w:rsidRPr="00871FAC">
        <w:rPr>
          <w:rStyle w:val="eop"/>
          <w:rFonts w:ascii="Arial" w:hAnsi="Arial" w:cs="Arial"/>
          <w:color w:val="000000"/>
        </w:rPr>
        <w:t> </w:t>
      </w:r>
    </w:p>
    <w:p w14:paraId="2784715E"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000000"/>
        </w:rPr>
        <w:t> </w:t>
      </w:r>
    </w:p>
    <w:p w14:paraId="1EFDDC19"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color w:val="000000"/>
        </w:rPr>
        <w:t>Vision:</w:t>
      </w:r>
      <w:r w:rsidRPr="00871FAC">
        <w:rPr>
          <w:rStyle w:val="normaltextrun"/>
          <w:rFonts w:ascii="Arial" w:hAnsi="Arial" w:cs="Arial"/>
          <w:color w:val="000000"/>
        </w:rPr>
        <w:t xml:space="preserve"> Through Carnegie Library of Pittsburgh the people of our region will develop the literacies and connections that support individual achievement and strengthen the power of community.</w:t>
      </w:r>
      <w:r w:rsidRPr="00871FAC">
        <w:rPr>
          <w:rStyle w:val="eop"/>
          <w:rFonts w:ascii="Arial" w:hAnsi="Arial" w:cs="Arial"/>
          <w:color w:val="000000"/>
        </w:rPr>
        <w:t> </w:t>
      </w:r>
    </w:p>
    <w:p w14:paraId="0BF1605C"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000000"/>
        </w:rPr>
        <w:t> </w:t>
      </w:r>
    </w:p>
    <w:p w14:paraId="460A6284"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color w:val="000000"/>
        </w:rPr>
        <w:t>Values:</w:t>
      </w:r>
      <w:r w:rsidRPr="00871FAC">
        <w:rPr>
          <w:rStyle w:val="normaltextrun"/>
          <w:rFonts w:ascii="Arial" w:hAnsi="Arial" w:cs="Arial"/>
          <w:color w:val="000000"/>
        </w:rPr>
        <w:t xml:space="preserve"> We build community. We prioritize people. We provide access. We enable learning.</w:t>
      </w:r>
      <w:r w:rsidRPr="00871FAC">
        <w:rPr>
          <w:rStyle w:val="eop"/>
          <w:rFonts w:ascii="Arial" w:hAnsi="Arial" w:cs="Arial"/>
          <w:color w:val="000000"/>
        </w:rPr>
        <w:t> </w:t>
      </w:r>
    </w:p>
    <w:p w14:paraId="17724B88"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000000"/>
        </w:rPr>
        <w:t> </w:t>
      </w:r>
    </w:p>
    <w:p w14:paraId="16C85143"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333333"/>
        </w:rPr>
        <w:t>In addition, Carnegie Library of Pittsburgh (CLP) builds its collections under the principles set forth in the American Library Association (ALA) </w:t>
      </w:r>
      <w:hyperlink r:id="rId10" w:tgtFrame="_blank" w:history="1">
        <w:r w:rsidRPr="00871FAC">
          <w:rPr>
            <w:rStyle w:val="normaltextrun"/>
            <w:rFonts w:ascii="Arial" w:hAnsi="Arial" w:cs="Arial"/>
            <w:color w:val="0563C1"/>
            <w:u w:val="single"/>
          </w:rPr>
          <w:t>Library Bill of Rights</w:t>
        </w:r>
      </w:hyperlink>
      <w:r w:rsidRPr="00871FAC">
        <w:rPr>
          <w:rStyle w:val="normaltextrun"/>
          <w:rFonts w:ascii="Arial" w:hAnsi="Arial" w:cs="Arial"/>
          <w:color w:val="333333"/>
        </w:rPr>
        <w:t> and endorses the principles set forth in the ALA </w:t>
      </w:r>
      <w:hyperlink r:id="rId11" w:tgtFrame="_blank" w:history="1">
        <w:r w:rsidRPr="00871FAC">
          <w:rPr>
            <w:rStyle w:val="normaltextrun"/>
            <w:rFonts w:ascii="Arial" w:hAnsi="Arial" w:cs="Arial"/>
            <w:color w:val="0563C1"/>
            <w:u w:val="single"/>
          </w:rPr>
          <w:t>Freedom to Read</w:t>
        </w:r>
      </w:hyperlink>
      <w:r w:rsidRPr="00871FAC">
        <w:rPr>
          <w:rStyle w:val="normaltextrun"/>
          <w:rFonts w:ascii="Arial" w:hAnsi="Arial" w:cs="Arial"/>
          <w:color w:val="333333"/>
        </w:rPr>
        <w:t> and </w:t>
      </w:r>
      <w:hyperlink r:id="rId12" w:tgtFrame="_blank" w:history="1">
        <w:r w:rsidRPr="00871FAC">
          <w:rPr>
            <w:rStyle w:val="normaltextrun"/>
            <w:rFonts w:ascii="Arial" w:hAnsi="Arial" w:cs="Arial"/>
            <w:color w:val="0563C1"/>
            <w:u w:val="single"/>
          </w:rPr>
          <w:t>Freedom to View Statements</w:t>
        </w:r>
      </w:hyperlink>
      <w:r w:rsidRPr="00871FAC">
        <w:rPr>
          <w:rStyle w:val="normaltextrun"/>
          <w:rFonts w:ascii="Arial" w:hAnsi="Arial" w:cs="Arial"/>
          <w:color w:val="333333"/>
        </w:rPr>
        <w:t>. </w:t>
      </w:r>
      <w:r w:rsidRPr="00871FAC">
        <w:rPr>
          <w:rStyle w:val="eop"/>
          <w:rFonts w:ascii="Arial" w:hAnsi="Arial" w:cs="Arial"/>
          <w:color w:val="333333"/>
        </w:rPr>
        <w:t> </w:t>
      </w:r>
    </w:p>
    <w:p w14:paraId="1DE23B4D"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333333"/>
        </w:rPr>
        <w:t> </w:t>
      </w:r>
    </w:p>
    <w:p w14:paraId="0B09C926"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333333"/>
        </w:rPr>
        <w:t>We build collections with the following goals:</w:t>
      </w:r>
      <w:r w:rsidRPr="00871FAC">
        <w:rPr>
          <w:rStyle w:val="eop"/>
          <w:rFonts w:ascii="Arial" w:hAnsi="Arial" w:cs="Arial"/>
          <w:color w:val="333333"/>
        </w:rPr>
        <w:t> </w:t>
      </w:r>
    </w:p>
    <w:p w14:paraId="74DAE8F9" w14:textId="77777777" w:rsidR="00871FAC" w:rsidRDefault="00871FAC" w:rsidP="00871FAC">
      <w:pPr>
        <w:pStyle w:val="paragraph"/>
        <w:numPr>
          <w:ilvl w:val="0"/>
          <w:numId w:val="12"/>
        </w:numPr>
        <w:spacing w:before="0" w:beforeAutospacing="0" w:after="0" w:afterAutospacing="0"/>
        <w:textAlignment w:val="baseline"/>
        <w:rPr>
          <w:rFonts w:ascii="Arial" w:hAnsi="Arial" w:cs="Arial"/>
        </w:rPr>
      </w:pPr>
      <w:r w:rsidRPr="00871FAC">
        <w:rPr>
          <w:rStyle w:val="normaltextrun"/>
          <w:rFonts w:ascii="Arial" w:hAnsi="Arial" w:cs="Arial"/>
          <w:color w:val="333333"/>
        </w:rPr>
        <w:t>To effect positive change in the communities we serve</w:t>
      </w:r>
      <w:r w:rsidRPr="00871FAC">
        <w:rPr>
          <w:rStyle w:val="eop"/>
          <w:rFonts w:ascii="Arial" w:hAnsi="Arial" w:cs="Arial"/>
          <w:color w:val="333333"/>
        </w:rPr>
        <w:t> </w:t>
      </w:r>
    </w:p>
    <w:p w14:paraId="1AD69131" w14:textId="77777777" w:rsidR="00871FAC" w:rsidRDefault="00871FAC" w:rsidP="00871FAC">
      <w:pPr>
        <w:pStyle w:val="paragraph"/>
        <w:numPr>
          <w:ilvl w:val="0"/>
          <w:numId w:val="12"/>
        </w:numPr>
        <w:spacing w:before="0" w:beforeAutospacing="0" w:after="0" w:afterAutospacing="0"/>
        <w:textAlignment w:val="baseline"/>
        <w:rPr>
          <w:rFonts w:ascii="Arial" w:hAnsi="Arial" w:cs="Arial"/>
        </w:rPr>
      </w:pPr>
      <w:r w:rsidRPr="00871FAC">
        <w:rPr>
          <w:rStyle w:val="normaltextrun"/>
          <w:rFonts w:ascii="Arial" w:hAnsi="Arial" w:cs="Arial"/>
          <w:color w:val="333333"/>
        </w:rPr>
        <w:t>To emphasize truthful and trustworthy information, fighting all forms of disinformation, censorship, and barriers to free inquiry</w:t>
      </w:r>
      <w:r w:rsidRPr="00871FAC">
        <w:rPr>
          <w:rStyle w:val="eop"/>
          <w:rFonts w:ascii="Arial" w:hAnsi="Arial" w:cs="Arial"/>
          <w:color w:val="333333"/>
        </w:rPr>
        <w:t> </w:t>
      </w:r>
    </w:p>
    <w:p w14:paraId="6090CEB3" w14:textId="77777777" w:rsidR="00871FAC" w:rsidRDefault="00871FAC" w:rsidP="00871FAC">
      <w:pPr>
        <w:pStyle w:val="paragraph"/>
        <w:numPr>
          <w:ilvl w:val="0"/>
          <w:numId w:val="12"/>
        </w:numPr>
        <w:spacing w:before="0" w:beforeAutospacing="0" w:after="0" w:afterAutospacing="0"/>
        <w:textAlignment w:val="baseline"/>
        <w:rPr>
          <w:rFonts w:ascii="Arial" w:hAnsi="Arial" w:cs="Arial"/>
        </w:rPr>
      </w:pPr>
      <w:r w:rsidRPr="00871FAC">
        <w:rPr>
          <w:rStyle w:val="normaltextrun"/>
          <w:rFonts w:ascii="Arial" w:hAnsi="Arial" w:cs="Arial"/>
          <w:color w:val="333333"/>
        </w:rPr>
        <w:lastRenderedPageBreak/>
        <w:t>To contribute to welcoming, inclusive spaces for every customer</w:t>
      </w:r>
      <w:r w:rsidRPr="00871FAC">
        <w:rPr>
          <w:rStyle w:val="eop"/>
          <w:rFonts w:ascii="Arial" w:hAnsi="Arial" w:cs="Arial"/>
          <w:color w:val="333333"/>
        </w:rPr>
        <w:t> </w:t>
      </w:r>
    </w:p>
    <w:p w14:paraId="540BE50F" w14:textId="77777777" w:rsidR="00871FAC" w:rsidRDefault="00871FAC" w:rsidP="00871FAC">
      <w:pPr>
        <w:pStyle w:val="paragraph"/>
        <w:numPr>
          <w:ilvl w:val="0"/>
          <w:numId w:val="12"/>
        </w:numPr>
        <w:spacing w:before="0" w:beforeAutospacing="0" w:after="0" w:afterAutospacing="0"/>
        <w:textAlignment w:val="baseline"/>
        <w:rPr>
          <w:rFonts w:ascii="Arial" w:hAnsi="Arial" w:cs="Arial"/>
        </w:rPr>
      </w:pPr>
      <w:r w:rsidRPr="00871FAC">
        <w:rPr>
          <w:rStyle w:val="normaltextrun"/>
          <w:rFonts w:ascii="Arial" w:hAnsi="Arial" w:cs="Arial"/>
          <w:color w:val="333333"/>
        </w:rPr>
        <w:t>To dismantle exclusionary structures including racism, sexism, and xenophobia</w:t>
      </w:r>
      <w:r w:rsidRPr="00871FAC">
        <w:rPr>
          <w:rStyle w:val="eop"/>
          <w:rFonts w:ascii="Arial" w:hAnsi="Arial" w:cs="Arial"/>
          <w:color w:val="333333"/>
        </w:rPr>
        <w:t> </w:t>
      </w:r>
    </w:p>
    <w:p w14:paraId="6A1D28A2" w14:textId="60270587" w:rsidR="00871FAC" w:rsidRPr="00871FAC" w:rsidRDefault="00871FAC" w:rsidP="00871FAC">
      <w:pPr>
        <w:pStyle w:val="paragraph"/>
        <w:numPr>
          <w:ilvl w:val="0"/>
          <w:numId w:val="12"/>
        </w:numPr>
        <w:spacing w:before="0" w:beforeAutospacing="0" w:after="0" w:afterAutospacing="0"/>
        <w:textAlignment w:val="baseline"/>
        <w:rPr>
          <w:rFonts w:ascii="Arial" w:hAnsi="Arial" w:cs="Arial"/>
        </w:rPr>
      </w:pPr>
      <w:r w:rsidRPr="00871FAC">
        <w:rPr>
          <w:rStyle w:val="normaltextrun"/>
          <w:rFonts w:ascii="Arial" w:hAnsi="Arial" w:cs="Arial"/>
          <w:color w:val="333333"/>
        </w:rPr>
        <w:t>To advance individual and societal goals for equity, inclusion, and social justice</w:t>
      </w:r>
      <w:r w:rsidRPr="00871FAC">
        <w:rPr>
          <w:rStyle w:val="eop"/>
          <w:rFonts w:ascii="Arial" w:hAnsi="Arial" w:cs="Arial"/>
          <w:color w:val="333333"/>
        </w:rPr>
        <w:t> </w:t>
      </w:r>
    </w:p>
    <w:p w14:paraId="7BACCAA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color w:val="333333"/>
        </w:rPr>
        <w:t> </w:t>
      </w:r>
    </w:p>
    <w:p w14:paraId="2EE69C64"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333333"/>
        </w:rPr>
        <w:t>These foundational documents and goals guide all collection-related discussions and decisions.  </w:t>
      </w:r>
      <w:r w:rsidRPr="00871FAC">
        <w:rPr>
          <w:rStyle w:val="normaltextrun"/>
          <w:rFonts w:ascii="Arial" w:hAnsi="Arial" w:cs="Arial"/>
          <w:sz w:val="22"/>
          <w:szCs w:val="22"/>
        </w:rPr>
        <w:t> </w:t>
      </w:r>
      <w:r w:rsidRPr="00871FAC">
        <w:rPr>
          <w:rStyle w:val="eop"/>
          <w:rFonts w:ascii="Arial" w:hAnsi="Arial" w:cs="Arial"/>
          <w:sz w:val="22"/>
          <w:szCs w:val="22"/>
        </w:rPr>
        <w:t> </w:t>
      </w:r>
    </w:p>
    <w:p w14:paraId="600A85C3" w14:textId="32FFD6C9" w:rsidR="00871FAC" w:rsidRDefault="00871FAC" w:rsidP="00871FAC">
      <w:pPr>
        <w:pStyle w:val="paragraph"/>
        <w:spacing w:before="0" w:beforeAutospacing="0" w:after="0" w:afterAutospacing="0"/>
        <w:textAlignment w:val="baseline"/>
        <w:rPr>
          <w:rStyle w:val="eop"/>
          <w:rFonts w:ascii="Arial" w:hAnsi="Arial" w:cs="Arial"/>
          <w:sz w:val="22"/>
          <w:szCs w:val="22"/>
        </w:rPr>
      </w:pPr>
      <w:r w:rsidRPr="00871FAC">
        <w:rPr>
          <w:rStyle w:val="eop"/>
          <w:rFonts w:ascii="Arial" w:hAnsi="Arial" w:cs="Arial"/>
          <w:sz w:val="22"/>
          <w:szCs w:val="22"/>
        </w:rPr>
        <w:t> </w:t>
      </w:r>
    </w:p>
    <w:p w14:paraId="1BDFA926"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0EBA7717" w14:textId="675F4232" w:rsidR="00871FAC" w:rsidRDefault="00871FAC" w:rsidP="00871FAC">
      <w:pPr>
        <w:pStyle w:val="paragraph"/>
        <w:spacing w:before="0" w:beforeAutospacing="0" w:after="0" w:afterAutospacing="0"/>
        <w:textAlignment w:val="baseline"/>
        <w:rPr>
          <w:rStyle w:val="eop"/>
          <w:rFonts w:ascii="Arial" w:hAnsi="Arial" w:cs="Arial"/>
          <w:sz w:val="28"/>
          <w:szCs w:val="28"/>
        </w:rPr>
      </w:pPr>
      <w:r w:rsidRPr="00871FAC">
        <w:rPr>
          <w:rStyle w:val="normaltextrun"/>
          <w:rFonts w:ascii="Arial" w:hAnsi="Arial" w:cs="Arial"/>
          <w:b/>
          <w:bCs/>
          <w:sz w:val="28"/>
          <w:szCs w:val="28"/>
        </w:rPr>
        <w:t>Public Involvement</w:t>
      </w:r>
      <w:r w:rsidRPr="00871FAC">
        <w:rPr>
          <w:rStyle w:val="normaltextrun"/>
          <w:rFonts w:ascii="Arial" w:hAnsi="Arial" w:cs="Arial"/>
          <w:sz w:val="28"/>
          <w:szCs w:val="28"/>
        </w:rPr>
        <w:t> </w:t>
      </w:r>
      <w:r w:rsidRPr="00871FAC">
        <w:rPr>
          <w:rStyle w:val="eop"/>
          <w:rFonts w:ascii="Arial" w:hAnsi="Arial" w:cs="Arial"/>
          <w:sz w:val="28"/>
          <w:szCs w:val="28"/>
        </w:rPr>
        <w:t> </w:t>
      </w:r>
    </w:p>
    <w:p w14:paraId="4C7B5885"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22775A64"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xml:space="preserve">Community input is an important part of the collection development process. To that end, there are several ways in which the public can be involved in the use and development of library collections.  All customer input is considered using the criteria outlined in CLP’s </w:t>
      </w:r>
      <w:hyperlink r:id="rId13" w:tgtFrame="_blank" w:history="1">
        <w:r w:rsidRPr="00871FAC">
          <w:rPr>
            <w:rStyle w:val="normaltextrun"/>
            <w:rFonts w:ascii="Arial" w:hAnsi="Arial" w:cs="Arial"/>
            <w:color w:val="0563C1"/>
            <w:u w:val="single"/>
          </w:rPr>
          <w:t>Collection Development and Management Policy</w:t>
        </w:r>
      </w:hyperlink>
      <w:r w:rsidRPr="00871FAC">
        <w:rPr>
          <w:rStyle w:val="normaltextrun"/>
          <w:rFonts w:ascii="Arial" w:hAnsi="Arial" w:cs="Arial"/>
        </w:rPr>
        <w:t xml:space="preserve">. </w:t>
      </w:r>
      <w:r w:rsidRPr="00871FAC">
        <w:rPr>
          <w:rStyle w:val="normaltextrun"/>
          <w:rFonts w:ascii="Arial" w:hAnsi="Arial" w:cs="Arial"/>
          <w:sz w:val="22"/>
          <w:szCs w:val="22"/>
        </w:rPr>
        <w:t> </w:t>
      </w:r>
      <w:r w:rsidRPr="00871FAC">
        <w:rPr>
          <w:rStyle w:val="eop"/>
          <w:rFonts w:ascii="Arial" w:hAnsi="Arial" w:cs="Arial"/>
          <w:sz w:val="22"/>
          <w:szCs w:val="22"/>
        </w:rPr>
        <w:t> </w:t>
      </w:r>
    </w:p>
    <w:p w14:paraId="57D3682C"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sz w:val="28"/>
          <w:szCs w:val="28"/>
        </w:rPr>
        <w:t> </w:t>
      </w:r>
      <w:r w:rsidRPr="00871FAC">
        <w:rPr>
          <w:rStyle w:val="eop"/>
          <w:rFonts w:ascii="Arial" w:hAnsi="Arial" w:cs="Arial"/>
          <w:sz w:val="28"/>
          <w:szCs w:val="28"/>
        </w:rPr>
        <w:t> </w:t>
      </w:r>
    </w:p>
    <w:p w14:paraId="64504283"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rPr>
        <w:t>Recommendations</w:t>
      </w:r>
      <w:r w:rsidRPr="00871FAC">
        <w:rPr>
          <w:rStyle w:val="normaltextrun"/>
          <w:rFonts w:ascii="Arial" w:hAnsi="Arial" w:cs="Arial"/>
        </w:rPr>
        <w:t> </w:t>
      </w:r>
      <w:r w:rsidRPr="00871FAC">
        <w:rPr>
          <w:rStyle w:val="eop"/>
          <w:rFonts w:ascii="Arial" w:hAnsi="Arial" w:cs="Arial"/>
        </w:rPr>
        <w:t> </w:t>
      </w:r>
    </w:p>
    <w:p w14:paraId="7614965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xml:space="preserve">CLP welcomes suggestions and comments regarding items that may further meet the needs of the community or other otherwise enhance the collection. Recommendations can be made through the </w:t>
      </w:r>
      <w:hyperlink r:id="rId14" w:tgtFrame="_blank" w:history="1">
        <w:r w:rsidRPr="00871FAC">
          <w:rPr>
            <w:rStyle w:val="normaltextrun"/>
            <w:rFonts w:ascii="Arial" w:hAnsi="Arial" w:cs="Arial"/>
            <w:color w:val="0563C1"/>
            <w:u w:val="single"/>
          </w:rPr>
          <w:t>Suggest a Purchase</w:t>
        </w:r>
      </w:hyperlink>
      <w:r w:rsidRPr="00871FAC">
        <w:rPr>
          <w:rStyle w:val="normaltextrun"/>
          <w:rFonts w:ascii="Arial" w:hAnsi="Arial" w:cs="Arial"/>
        </w:rPr>
        <w:t xml:space="preserve"> form in the Library Catalog, the “Recommend to Library” feature in </w:t>
      </w:r>
      <w:proofErr w:type="spellStart"/>
      <w:r w:rsidRPr="00871FAC">
        <w:rPr>
          <w:rStyle w:val="normaltextrun"/>
          <w:rFonts w:ascii="Arial" w:hAnsi="Arial" w:cs="Arial"/>
        </w:rPr>
        <w:t>OverDrive</w:t>
      </w:r>
      <w:proofErr w:type="spellEnd"/>
      <w:r w:rsidRPr="00871FAC">
        <w:rPr>
          <w:rStyle w:val="normaltextrun"/>
          <w:rFonts w:ascii="Arial" w:hAnsi="Arial" w:cs="Arial"/>
        </w:rPr>
        <w:t xml:space="preserve">/Libby, or directly to the Library via email, chat, or phone or to a staff person at any CLP location. Authors or publishers wishing to bring an item to our attention should follow the </w:t>
      </w:r>
      <w:hyperlink r:id="rId15" w:tgtFrame="_blank" w:history="1">
        <w:r w:rsidRPr="00871FAC">
          <w:rPr>
            <w:rStyle w:val="normaltextrun"/>
            <w:rFonts w:ascii="Arial" w:hAnsi="Arial" w:cs="Arial"/>
            <w:color w:val="0563C1"/>
            <w:u w:val="single"/>
          </w:rPr>
          <w:t>Author and Publisher Submission Guidelines</w:t>
        </w:r>
      </w:hyperlink>
      <w:r w:rsidRPr="00871FAC">
        <w:rPr>
          <w:rStyle w:val="normaltextrun"/>
          <w:rFonts w:ascii="Arial" w:hAnsi="Arial" w:cs="Arial"/>
        </w:rPr>
        <w:t>.  </w:t>
      </w:r>
      <w:r w:rsidRPr="00871FAC">
        <w:rPr>
          <w:rStyle w:val="eop"/>
          <w:rFonts w:ascii="Arial" w:hAnsi="Arial" w:cs="Arial"/>
        </w:rPr>
        <w:t> </w:t>
      </w:r>
    </w:p>
    <w:p w14:paraId="0ED7B5DD"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w:t>
      </w:r>
      <w:r w:rsidRPr="00871FAC">
        <w:rPr>
          <w:rStyle w:val="eop"/>
          <w:rFonts w:ascii="Arial" w:hAnsi="Arial" w:cs="Arial"/>
        </w:rPr>
        <w:t> </w:t>
      </w:r>
    </w:p>
    <w:p w14:paraId="04688C5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Selection decisions are made in accordance with the criteria outlined in this policy. Due to the volume we receive, we are unable to provide notification about the outcome of a recommendation.  </w:t>
      </w:r>
      <w:r w:rsidRPr="00871FAC">
        <w:rPr>
          <w:rStyle w:val="eop"/>
          <w:rFonts w:ascii="Arial" w:hAnsi="Arial" w:cs="Arial"/>
        </w:rPr>
        <w:t> </w:t>
      </w:r>
    </w:p>
    <w:p w14:paraId="39DBDFA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w:t>
      </w:r>
      <w:r w:rsidRPr="00871FAC">
        <w:rPr>
          <w:rStyle w:val="eop"/>
          <w:rFonts w:ascii="Arial" w:hAnsi="Arial" w:cs="Arial"/>
        </w:rPr>
        <w:t> </w:t>
      </w:r>
    </w:p>
    <w:p w14:paraId="431F2C6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rPr>
        <w:t>Gifts and Donations</w:t>
      </w:r>
      <w:r w:rsidRPr="00871FAC">
        <w:rPr>
          <w:rStyle w:val="normaltextrun"/>
          <w:rFonts w:ascii="Arial" w:hAnsi="Arial" w:cs="Arial"/>
        </w:rPr>
        <w:t> </w:t>
      </w:r>
      <w:r w:rsidRPr="00871FAC">
        <w:rPr>
          <w:rStyle w:val="eop"/>
          <w:rFonts w:ascii="Arial" w:hAnsi="Arial" w:cs="Arial"/>
        </w:rPr>
        <w:t> </w:t>
      </w:r>
    </w:p>
    <w:p w14:paraId="1DF67FF9"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In accordance with the Donated Library Materials policy (link), CLP may accept gifts that meet our collection development criteria in formats currently collected. Donated materials become the property of CLP, and CLP reserves the right to utilize donated materials wherever the need is greatest. Donated books may be added to the collection, used in CLP book sales, or sent to a third-party book distributor in support of CLP services. Donated materials in poor condition may be discarded. </w:t>
      </w:r>
      <w:r w:rsidRPr="00871FAC">
        <w:rPr>
          <w:rStyle w:val="normaltextrun"/>
          <w:rFonts w:ascii="Arial" w:hAnsi="Arial" w:cs="Arial"/>
          <w:b/>
          <w:bCs/>
        </w:rPr>
        <w:t> </w:t>
      </w:r>
      <w:r w:rsidRPr="00871FAC">
        <w:rPr>
          <w:rStyle w:val="eop"/>
          <w:rFonts w:ascii="Arial" w:hAnsi="Arial" w:cs="Arial"/>
        </w:rPr>
        <w:t> </w:t>
      </w:r>
    </w:p>
    <w:p w14:paraId="14983B2B"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rPr>
        <w:t> </w:t>
      </w:r>
      <w:r w:rsidRPr="00871FAC">
        <w:rPr>
          <w:rStyle w:val="eop"/>
          <w:rFonts w:ascii="Arial" w:hAnsi="Arial" w:cs="Arial"/>
        </w:rPr>
        <w:t> </w:t>
      </w:r>
    </w:p>
    <w:p w14:paraId="2F228D94"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Due to the volume of donations, donated items not added to the collection will not be returned to the donor. Unsolicited materials sent to CLP will be treated as donations. Final decisions regarding the disposition of donated materials are made by Collection Services staff. </w:t>
      </w:r>
      <w:r w:rsidRPr="00871FAC">
        <w:rPr>
          <w:rStyle w:val="normaltextrun"/>
          <w:rFonts w:ascii="Arial" w:hAnsi="Arial" w:cs="Arial"/>
          <w:b/>
          <w:bCs/>
        </w:rPr>
        <w:t> </w:t>
      </w:r>
      <w:r w:rsidRPr="00871FAC">
        <w:rPr>
          <w:rStyle w:val="eop"/>
          <w:rFonts w:ascii="Arial" w:hAnsi="Arial" w:cs="Arial"/>
        </w:rPr>
        <w:t> </w:t>
      </w:r>
    </w:p>
    <w:p w14:paraId="5B9E4001"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rPr>
        <w:t> </w:t>
      </w:r>
      <w:r w:rsidRPr="00871FAC">
        <w:rPr>
          <w:rStyle w:val="eop"/>
          <w:rFonts w:ascii="Arial" w:hAnsi="Arial" w:cs="Arial"/>
        </w:rPr>
        <w:t> </w:t>
      </w:r>
    </w:p>
    <w:p w14:paraId="610A4D03"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xml:space="preserve">For more information, including detailed criteria for acceptance, see Donated Library Materials policy. </w:t>
      </w:r>
      <w:r w:rsidRPr="00871FAC">
        <w:rPr>
          <w:rStyle w:val="normaltextrun"/>
          <w:rFonts w:ascii="Arial" w:hAnsi="Arial" w:cs="Arial"/>
          <w:b/>
          <w:bCs/>
        </w:rPr>
        <w:t> </w:t>
      </w:r>
      <w:r w:rsidRPr="00871FAC">
        <w:rPr>
          <w:rStyle w:val="eop"/>
          <w:rFonts w:ascii="Arial" w:hAnsi="Arial" w:cs="Arial"/>
        </w:rPr>
        <w:t> </w:t>
      </w:r>
    </w:p>
    <w:p w14:paraId="63396672" w14:textId="6E68DF42" w:rsidR="00871FAC" w:rsidRDefault="00871FAC" w:rsidP="00871FAC">
      <w:pPr>
        <w:pStyle w:val="paragraph"/>
        <w:spacing w:before="0" w:beforeAutospacing="0" w:after="0" w:afterAutospacing="0"/>
        <w:textAlignment w:val="baseline"/>
        <w:rPr>
          <w:rStyle w:val="eop"/>
          <w:rFonts w:ascii="Arial" w:hAnsi="Arial" w:cs="Arial"/>
        </w:rPr>
      </w:pPr>
      <w:r w:rsidRPr="00871FAC">
        <w:rPr>
          <w:rStyle w:val="normaltextrun"/>
          <w:rFonts w:ascii="Arial" w:hAnsi="Arial" w:cs="Arial"/>
        </w:rPr>
        <w:t> </w:t>
      </w:r>
      <w:r w:rsidRPr="00871FAC">
        <w:rPr>
          <w:rStyle w:val="eop"/>
          <w:rFonts w:ascii="Arial" w:hAnsi="Arial" w:cs="Arial"/>
        </w:rPr>
        <w:t> </w:t>
      </w:r>
    </w:p>
    <w:p w14:paraId="4849D99E"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2C1C1502"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rPr>
        <w:lastRenderedPageBreak/>
        <w:t>Reconsiderations</w:t>
      </w:r>
      <w:r w:rsidRPr="00871FAC">
        <w:rPr>
          <w:rStyle w:val="normaltextrun"/>
          <w:rFonts w:ascii="Arial" w:hAnsi="Arial" w:cs="Arial"/>
        </w:rPr>
        <w:t> </w:t>
      </w:r>
      <w:r w:rsidRPr="00871FAC">
        <w:rPr>
          <w:rStyle w:val="eop"/>
          <w:rFonts w:ascii="Arial" w:hAnsi="Arial" w:cs="Arial"/>
        </w:rPr>
        <w:t> </w:t>
      </w:r>
    </w:p>
    <w:p w14:paraId="4C5EAF4A" w14:textId="2F89F821"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000000"/>
          <w:shd w:val="clear" w:color="auto" w:fill="FFFFFF"/>
        </w:rPr>
        <w:t>Carnegie Library of Pittsburgh (CLP) will consider the request of a</w:t>
      </w:r>
      <w:r w:rsidR="006E760B">
        <w:rPr>
          <w:rStyle w:val="normaltextrun"/>
          <w:rFonts w:ascii="Arial" w:hAnsi="Arial" w:cs="Arial"/>
          <w:color w:val="000000"/>
          <w:shd w:val="clear" w:color="auto" w:fill="FFFFFF"/>
        </w:rPr>
        <w:t xml:space="preserve"> CLP or other ACLA member library cardholder</w:t>
      </w:r>
      <w:r w:rsidRPr="00871FAC">
        <w:rPr>
          <w:rStyle w:val="normaltextrun"/>
          <w:rFonts w:ascii="Arial" w:hAnsi="Arial" w:cs="Arial"/>
          <w:color w:val="000000"/>
          <w:shd w:val="clear" w:color="auto" w:fill="FFFFFF"/>
        </w:rPr>
        <w:t> or staff member not to add an item, to remove an item from CLP’s collections</w:t>
      </w:r>
      <w:r w:rsidRPr="00871FAC">
        <w:rPr>
          <w:rStyle w:val="normaltextrun"/>
          <w:rFonts w:ascii="Arial" w:hAnsi="Arial" w:cs="Arial"/>
          <w:color w:val="FF6600"/>
          <w:shd w:val="clear" w:color="auto" w:fill="FFFFFF"/>
        </w:rPr>
        <w:t>,</w:t>
      </w:r>
      <w:r w:rsidRPr="00871FAC">
        <w:rPr>
          <w:rStyle w:val="normaltextrun"/>
          <w:rFonts w:ascii="Arial" w:hAnsi="Arial" w:cs="Arial"/>
          <w:color w:val="000000"/>
          <w:shd w:val="clear" w:color="auto" w:fill="FFFFFF"/>
        </w:rPr>
        <w:t> or to relocate a</w:t>
      </w:r>
      <w:bookmarkStart w:id="0" w:name="_GoBack"/>
      <w:bookmarkEnd w:id="0"/>
      <w:r w:rsidRPr="00871FAC">
        <w:rPr>
          <w:rStyle w:val="normaltextrun"/>
          <w:rFonts w:ascii="Arial" w:hAnsi="Arial" w:cs="Arial"/>
          <w:color w:val="000000"/>
          <w:shd w:val="clear" w:color="auto" w:fill="FFFFFF"/>
        </w:rPr>
        <w:t xml:space="preserve">n item elsewhere in CLP’s collections. CLP builds its collections under the principles set forth in the </w:t>
      </w:r>
      <w:hyperlink r:id="rId16" w:history="1">
        <w:r w:rsidRPr="006E760B">
          <w:rPr>
            <w:rStyle w:val="Hyperlink"/>
            <w:rFonts w:ascii="Arial" w:hAnsi="Arial" w:cs="Arial"/>
            <w:shd w:val="clear" w:color="auto" w:fill="FFFFFF"/>
          </w:rPr>
          <w:t>American Library Association Bill of Rights</w:t>
        </w:r>
      </w:hyperlink>
      <w:r w:rsidR="006E760B">
        <w:rPr>
          <w:rStyle w:val="normaltextrun"/>
          <w:rFonts w:ascii="Arial" w:hAnsi="Arial" w:cs="Arial"/>
          <w:color w:val="000000"/>
          <w:shd w:val="clear" w:color="auto" w:fill="FFFFFF"/>
        </w:rPr>
        <w:t>.</w:t>
      </w:r>
      <w:r w:rsidRPr="00871FAC">
        <w:rPr>
          <w:rStyle w:val="normaltextrun"/>
          <w:rFonts w:ascii="Arial" w:hAnsi="Arial" w:cs="Arial"/>
          <w:color w:val="000000"/>
          <w:shd w:val="clear" w:color="auto" w:fill="FFFFFF"/>
        </w:rPr>
        <w:t xml:space="preserve">  </w:t>
      </w:r>
      <w:r w:rsidRPr="00871FAC">
        <w:rPr>
          <w:rStyle w:val="normaltextrun"/>
          <w:rFonts w:ascii="Arial" w:hAnsi="Arial" w:cs="Arial"/>
          <w:color w:val="000000"/>
        </w:rPr>
        <w:t> </w:t>
      </w:r>
      <w:r w:rsidRPr="00871FAC">
        <w:rPr>
          <w:rStyle w:val="eop"/>
          <w:rFonts w:ascii="Arial" w:hAnsi="Arial" w:cs="Arial"/>
          <w:color w:val="000000"/>
        </w:rPr>
        <w:t> </w:t>
      </w:r>
    </w:p>
    <w:p w14:paraId="6777813F"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333333"/>
        </w:rPr>
        <w:t> </w:t>
      </w:r>
      <w:r w:rsidRPr="00871FAC">
        <w:rPr>
          <w:rStyle w:val="eop"/>
          <w:rFonts w:ascii="Arial" w:hAnsi="Arial" w:cs="Arial"/>
          <w:color w:val="333333"/>
        </w:rPr>
        <w:t> </w:t>
      </w:r>
    </w:p>
    <w:p w14:paraId="6EA64625"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color w:val="333333"/>
          <w:shd w:val="clear" w:color="auto" w:fill="FFFFFF"/>
        </w:rPr>
        <w:t xml:space="preserve">Customers wishing to submit a request for reconsideration can do so using the </w:t>
      </w:r>
      <w:hyperlink r:id="rId17" w:tgtFrame="_blank" w:history="1">
        <w:r w:rsidRPr="00871FAC">
          <w:rPr>
            <w:rStyle w:val="normaltextrun"/>
            <w:rFonts w:ascii="Arial" w:hAnsi="Arial" w:cs="Arial"/>
            <w:color w:val="0563C1"/>
            <w:u w:val="single"/>
            <w:shd w:val="clear" w:color="auto" w:fill="FFFFFF"/>
          </w:rPr>
          <w:t>Materials Reconsideration Form</w:t>
        </w:r>
      </w:hyperlink>
      <w:r w:rsidRPr="00871FAC">
        <w:rPr>
          <w:rStyle w:val="normaltextrun"/>
          <w:rFonts w:ascii="Arial" w:hAnsi="Arial" w:cs="Arial"/>
          <w:color w:val="333333"/>
          <w:shd w:val="clear" w:color="auto" w:fill="FFFFFF"/>
        </w:rPr>
        <w:t xml:space="preserve">. </w:t>
      </w:r>
      <w:r w:rsidRPr="00871FAC">
        <w:rPr>
          <w:rStyle w:val="normaltextrun"/>
          <w:rFonts w:ascii="Arial" w:hAnsi="Arial" w:cs="Arial"/>
          <w:color w:val="333333"/>
        </w:rPr>
        <w:t> </w:t>
      </w:r>
      <w:r w:rsidRPr="00871FAC">
        <w:rPr>
          <w:rStyle w:val="scxw42384779"/>
          <w:rFonts w:ascii="Arial" w:hAnsi="Arial" w:cs="Arial"/>
          <w:color w:val="333333"/>
        </w:rPr>
        <w:t> </w:t>
      </w:r>
      <w:r w:rsidRPr="00871FAC">
        <w:rPr>
          <w:rFonts w:ascii="Arial" w:hAnsi="Arial" w:cs="Arial"/>
          <w:color w:val="333333"/>
        </w:rPr>
        <w:br/>
      </w:r>
      <w:r w:rsidRPr="00871FAC">
        <w:rPr>
          <w:rStyle w:val="normaltextrun"/>
          <w:rFonts w:ascii="Arial" w:hAnsi="Arial" w:cs="Arial"/>
        </w:rPr>
        <w:t>  </w:t>
      </w:r>
      <w:r w:rsidRPr="00871FAC">
        <w:rPr>
          <w:rStyle w:val="eop"/>
          <w:rFonts w:ascii="Arial" w:hAnsi="Arial" w:cs="Arial"/>
        </w:rPr>
        <w:t> </w:t>
      </w:r>
    </w:p>
    <w:p w14:paraId="7BDDE7BC"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xml:space="preserve">For more information see our </w:t>
      </w:r>
      <w:hyperlink r:id="rId18" w:tgtFrame="_blank" w:history="1">
        <w:r w:rsidRPr="00871FAC">
          <w:rPr>
            <w:rStyle w:val="normaltextrun"/>
            <w:rFonts w:ascii="Arial" w:hAnsi="Arial" w:cs="Arial"/>
            <w:color w:val="0563C1"/>
            <w:u w:val="single"/>
          </w:rPr>
          <w:t>Requests for Reconsideration Statement</w:t>
        </w:r>
      </w:hyperlink>
      <w:r w:rsidRPr="00871FAC">
        <w:rPr>
          <w:rStyle w:val="normaltextrun"/>
          <w:rFonts w:ascii="Arial" w:hAnsi="Arial" w:cs="Arial"/>
        </w:rPr>
        <w:t xml:space="preserve">. </w:t>
      </w:r>
      <w:r w:rsidRPr="00871FAC">
        <w:rPr>
          <w:rStyle w:val="eop"/>
          <w:rFonts w:ascii="Arial" w:hAnsi="Arial" w:cs="Arial"/>
        </w:rPr>
        <w:t> </w:t>
      </w:r>
    </w:p>
    <w:p w14:paraId="0B0FFF87"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w:t>
      </w:r>
      <w:r w:rsidRPr="00871FAC">
        <w:rPr>
          <w:rStyle w:val="eop"/>
          <w:rFonts w:ascii="Arial" w:hAnsi="Arial" w:cs="Arial"/>
        </w:rPr>
        <w:t> </w:t>
      </w:r>
    </w:p>
    <w:p w14:paraId="7FCA84A1"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b/>
          <w:bCs/>
        </w:rPr>
        <w:t>Parental Responsibilities</w:t>
      </w:r>
      <w:r w:rsidRPr="00871FAC">
        <w:rPr>
          <w:rStyle w:val="normaltextrun"/>
          <w:rFonts w:ascii="Arial" w:hAnsi="Arial" w:cs="Arial"/>
        </w:rPr>
        <w:t> </w:t>
      </w:r>
      <w:r w:rsidRPr="00871FAC">
        <w:rPr>
          <w:rStyle w:val="eop"/>
          <w:rFonts w:ascii="Arial" w:hAnsi="Arial" w:cs="Arial"/>
        </w:rPr>
        <w:t> </w:t>
      </w:r>
    </w:p>
    <w:p w14:paraId="174F033C" w14:textId="2E40E268" w:rsidR="00871FAC" w:rsidRPr="00871FAC" w:rsidRDefault="00871FAC" w:rsidP="00871FAC">
      <w:pPr>
        <w:pStyle w:val="paragraph"/>
        <w:spacing w:before="0" w:beforeAutospacing="0" w:after="0" w:afterAutospacing="0"/>
        <w:textAlignment w:val="baseline"/>
        <w:rPr>
          <w:rStyle w:val="eop"/>
          <w:rFonts w:ascii="Arial" w:hAnsi="Arial" w:cs="Arial"/>
        </w:rPr>
      </w:pPr>
      <w:r w:rsidRPr="00871FAC">
        <w:rPr>
          <w:rStyle w:val="normaltextrun"/>
          <w:rFonts w:ascii="Arial" w:hAnsi="Arial" w:cs="Arial"/>
        </w:rPr>
        <w:t>CLP respects the rights and responsibilities of parents or guardians in determining and monitoring the use of library resources by the children under their care, who are under the age of 18. While available to provide guidance on selections, library staff members are not responsible for monitoring a child’s use of and selection from library collections. </w:t>
      </w:r>
      <w:r w:rsidRPr="00871FAC">
        <w:rPr>
          <w:rStyle w:val="eop"/>
          <w:rFonts w:ascii="Arial" w:hAnsi="Arial" w:cs="Arial"/>
        </w:rPr>
        <w:t> </w:t>
      </w:r>
    </w:p>
    <w:p w14:paraId="0A3A7F6F" w14:textId="01377C07"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489DBC95" w14:textId="66588821"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6D6B43C9" w14:textId="47146224"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7405DD1C" w14:textId="200079CE"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322A5B4A"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April 2022</w:t>
      </w:r>
      <w:r w:rsidRPr="00871FAC">
        <w:rPr>
          <w:rStyle w:val="eop"/>
          <w:rFonts w:ascii="Arial" w:hAnsi="Arial" w:cs="Arial"/>
        </w:rPr>
        <w:t> </w:t>
      </w:r>
    </w:p>
    <w:p w14:paraId="4D4D8669"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p>
    <w:p w14:paraId="4D3BDA41"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normaltextrun"/>
          <w:rFonts w:ascii="Arial" w:hAnsi="Arial" w:cs="Arial"/>
        </w:rPr>
        <w:t> </w:t>
      </w:r>
      <w:r w:rsidRPr="00871FAC">
        <w:rPr>
          <w:rStyle w:val="eop"/>
          <w:rFonts w:ascii="Arial" w:hAnsi="Arial" w:cs="Arial"/>
        </w:rPr>
        <w:t> </w:t>
      </w:r>
    </w:p>
    <w:p w14:paraId="0C30D811"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rPr>
        <w:t> </w:t>
      </w:r>
    </w:p>
    <w:p w14:paraId="48DDBF98" w14:textId="77777777" w:rsidR="00871FAC" w:rsidRPr="00871FAC" w:rsidRDefault="00871FAC" w:rsidP="00871FAC">
      <w:pPr>
        <w:pStyle w:val="paragraph"/>
        <w:spacing w:before="0" w:beforeAutospacing="0" w:after="0" w:afterAutospacing="0"/>
        <w:textAlignment w:val="baseline"/>
        <w:rPr>
          <w:rFonts w:ascii="Arial" w:hAnsi="Arial" w:cs="Arial"/>
          <w:sz w:val="18"/>
          <w:szCs w:val="18"/>
        </w:rPr>
      </w:pPr>
      <w:r w:rsidRPr="00871FAC">
        <w:rPr>
          <w:rStyle w:val="eop"/>
          <w:rFonts w:ascii="Arial" w:hAnsi="Arial" w:cs="Arial"/>
          <w:sz w:val="22"/>
          <w:szCs w:val="22"/>
        </w:rPr>
        <w:t> </w:t>
      </w:r>
    </w:p>
    <w:p w14:paraId="7F39A2E0" w14:textId="77777777" w:rsidR="00C10DAF" w:rsidRPr="00871FAC" w:rsidRDefault="00C10DAF" w:rsidP="008B792B">
      <w:pPr>
        <w:rPr>
          <w:rFonts w:ascii="Arial" w:hAnsi="Arial" w:cs="Arial"/>
        </w:rPr>
      </w:pPr>
    </w:p>
    <w:sectPr w:rsidR="00C10DAF" w:rsidRPr="00871FAC" w:rsidSect="002B6C95">
      <w:headerReference w:type="default" r:id="rId19"/>
      <w:footerReference w:type="default" r:id="rId20"/>
      <w:pgSz w:w="12240" w:h="15840"/>
      <w:pgMar w:top="1557" w:right="1440" w:bottom="1206" w:left="1440" w:header="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BD5E" w14:textId="77777777" w:rsidR="00A00373" w:rsidRDefault="00A00373" w:rsidP="00635923">
      <w:pPr>
        <w:spacing w:after="0" w:line="240" w:lineRule="auto"/>
      </w:pPr>
      <w:r>
        <w:separator/>
      </w:r>
    </w:p>
  </w:endnote>
  <w:endnote w:type="continuationSeparator" w:id="0">
    <w:p w14:paraId="1F2D9C74" w14:textId="77777777" w:rsidR="00A00373" w:rsidRDefault="00A00373" w:rsidP="0063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F7CB" w14:textId="33D57C2D" w:rsidR="002B6C95" w:rsidRDefault="002B6C95" w:rsidP="002B6C95">
    <w:pPr>
      <w:pStyle w:val="Footer"/>
      <w:ind w:firstLine="1440"/>
    </w:pPr>
    <w:r>
      <w:rPr>
        <w:noProof/>
      </w:rPr>
      <w:drawing>
        <wp:inline distT="0" distB="0" distL="0" distR="0" wp14:anchorId="20099D38" wp14:editId="2D5F38EE">
          <wp:extent cx="5937259" cy="34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937259" cy="349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6617" w14:textId="77777777" w:rsidR="00A00373" w:rsidRDefault="00A00373" w:rsidP="00635923">
      <w:pPr>
        <w:spacing w:after="0" w:line="240" w:lineRule="auto"/>
      </w:pPr>
      <w:r>
        <w:separator/>
      </w:r>
    </w:p>
  </w:footnote>
  <w:footnote w:type="continuationSeparator" w:id="0">
    <w:p w14:paraId="76B09DCC" w14:textId="77777777" w:rsidR="00A00373" w:rsidRDefault="00A00373" w:rsidP="0063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01B3" w14:textId="15A04BEC" w:rsidR="00635923" w:rsidRDefault="0026253E" w:rsidP="001E777B">
    <w:pPr>
      <w:pStyle w:val="Header"/>
      <w:ind w:hanging="1440"/>
    </w:pPr>
    <w:r>
      <w:rPr>
        <w:noProof/>
      </w:rPr>
      <w:drawing>
        <wp:inline distT="0" distB="0" distL="0" distR="0" wp14:anchorId="47E12DA2" wp14:editId="4B7174A9">
          <wp:extent cx="7815957" cy="1379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04050" cy="1395031"/>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374756031" textId="675780232" start="84" length="26" invalidationStart="84" invalidationLength="26" id="RLQ4WeAh"/>
    <int:ParagraphRange paragraphId="1374756031" textId="675780232" start="204" length="9" invalidationStart="204" invalidationLength="9" id="GXYU6kEI"/>
    <int:ParagraphRange paragraphId="801517240" textId="1268122281" start="40" length="9" invalidationStart="40" invalidationLength="9" id="Of24jsqS"/>
  </int:Manifest>
  <int:Observations>
    <int:Content id="RLQ4WeAh">
      <int:Rejection type="LegacyProofing"/>
    </int:Content>
    <int:Content id="GXYU6kEI">
      <int:Rejection type="LegacyProofing"/>
    </int:Content>
    <int:Content id="Of24jsq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FD4"/>
    <w:multiLevelType w:val="multilevel"/>
    <w:tmpl w:val="E8E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A694D"/>
    <w:multiLevelType w:val="hybridMultilevel"/>
    <w:tmpl w:val="DDAC9234"/>
    <w:lvl w:ilvl="0" w:tplc="43548442">
      <w:start w:val="1"/>
      <w:numFmt w:val="bullet"/>
      <w:lvlText w:val="-"/>
      <w:lvlJc w:val="left"/>
      <w:pPr>
        <w:ind w:left="720" w:hanging="360"/>
      </w:pPr>
      <w:rPr>
        <w:rFonts w:ascii="Calibri" w:hAnsi="Calibri" w:hint="default"/>
      </w:rPr>
    </w:lvl>
    <w:lvl w:ilvl="1" w:tplc="373EC850">
      <w:start w:val="1"/>
      <w:numFmt w:val="bullet"/>
      <w:lvlText w:val="o"/>
      <w:lvlJc w:val="left"/>
      <w:pPr>
        <w:ind w:left="1440" w:hanging="360"/>
      </w:pPr>
      <w:rPr>
        <w:rFonts w:ascii="Courier New" w:hAnsi="Courier New" w:hint="default"/>
      </w:rPr>
    </w:lvl>
    <w:lvl w:ilvl="2" w:tplc="575020A2">
      <w:start w:val="1"/>
      <w:numFmt w:val="bullet"/>
      <w:lvlText w:val=""/>
      <w:lvlJc w:val="left"/>
      <w:pPr>
        <w:ind w:left="2160" w:hanging="360"/>
      </w:pPr>
      <w:rPr>
        <w:rFonts w:ascii="Wingdings" w:hAnsi="Wingdings" w:hint="default"/>
      </w:rPr>
    </w:lvl>
    <w:lvl w:ilvl="3" w:tplc="53E29316">
      <w:start w:val="1"/>
      <w:numFmt w:val="bullet"/>
      <w:lvlText w:val=""/>
      <w:lvlJc w:val="left"/>
      <w:pPr>
        <w:ind w:left="2880" w:hanging="360"/>
      </w:pPr>
      <w:rPr>
        <w:rFonts w:ascii="Symbol" w:hAnsi="Symbol" w:hint="default"/>
      </w:rPr>
    </w:lvl>
    <w:lvl w:ilvl="4" w:tplc="1BF03F3E">
      <w:start w:val="1"/>
      <w:numFmt w:val="bullet"/>
      <w:lvlText w:val="o"/>
      <w:lvlJc w:val="left"/>
      <w:pPr>
        <w:ind w:left="3600" w:hanging="360"/>
      </w:pPr>
      <w:rPr>
        <w:rFonts w:ascii="Courier New" w:hAnsi="Courier New" w:hint="default"/>
      </w:rPr>
    </w:lvl>
    <w:lvl w:ilvl="5" w:tplc="900ED588">
      <w:start w:val="1"/>
      <w:numFmt w:val="bullet"/>
      <w:lvlText w:val=""/>
      <w:lvlJc w:val="left"/>
      <w:pPr>
        <w:ind w:left="4320" w:hanging="360"/>
      </w:pPr>
      <w:rPr>
        <w:rFonts w:ascii="Wingdings" w:hAnsi="Wingdings" w:hint="default"/>
      </w:rPr>
    </w:lvl>
    <w:lvl w:ilvl="6" w:tplc="77768830">
      <w:start w:val="1"/>
      <w:numFmt w:val="bullet"/>
      <w:lvlText w:val=""/>
      <w:lvlJc w:val="left"/>
      <w:pPr>
        <w:ind w:left="5040" w:hanging="360"/>
      </w:pPr>
      <w:rPr>
        <w:rFonts w:ascii="Symbol" w:hAnsi="Symbol" w:hint="default"/>
      </w:rPr>
    </w:lvl>
    <w:lvl w:ilvl="7" w:tplc="FD2ABB98">
      <w:start w:val="1"/>
      <w:numFmt w:val="bullet"/>
      <w:lvlText w:val="o"/>
      <w:lvlJc w:val="left"/>
      <w:pPr>
        <w:ind w:left="5760" w:hanging="360"/>
      </w:pPr>
      <w:rPr>
        <w:rFonts w:ascii="Courier New" w:hAnsi="Courier New" w:hint="default"/>
      </w:rPr>
    </w:lvl>
    <w:lvl w:ilvl="8" w:tplc="2D5C6BC2">
      <w:start w:val="1"/>
      <w:numFmt w:val="bullet"/>
      <w:lvlText w:val=""/>
      <w:lvlJc w:val="left"/>
      <w:pPr>
        <w:ind w:left="6480" w:hanging="360"/>
      </w:pPr>
      <w:rPr>
        <w:rFonts w:ascii="Wingdings" w:hAnsi="Wingdings" w:hint="default"/>
      </w:rPr>
    </w:lvl>
  </w:abstractNum>
  <w:abstractNum w:abstractNumId="2" w15:restartNumberingAfterBreak="0">
    <w:nsid w:val="070AA797"/>
    <w:multiLevelType w:val="hybridMultilevel"/>
    <w:tmpl w:val="E59C42A2"/>
    <w:lvl w:ilvl="0" w:tplc="BF2219EC">
      <w:start w:val="1"/>
      <w:numFmt w:val="bullet"/>
      <w:lvlText w:val="-"/>
      <w:lvlJc w:val="left"/>
      <w:pPr>
        <w:ind w:left="720" w:hanging="360"/>
      </w:pPr>
      <w:rPr>
        <w:rFonts w:ascii="Calibri" w:hAnsi="Calibri" w:hint="default"/>
      </w:rPr>
    </w:lvl>
    <w:lvl w:ilvl="1" w:tplc="BF3CF4D6">
      <w:start w:val="1"/>
      <w:numFmt w:val="bullet"/>
      <w:lvlText w:val="o"/>
      <w:lvlJc w:val="left"/>
      <w:pPr>
        <w:ind w:left="1440" w:hanging="360"/>
      </w:pPr>
      <w:rPr>
        <w:rFonts w:ascii="Courier New" w:hAnsi="Courier New" w:hint="default"/>
      </w:rPr>
    </w:lvl>
    <w:lvl w:ilvl="2" w:tplc="51301502">
      <w:start w:val="1"/>
      <w:numFmt w:val="bullet"/>
      <w:lvlText w:val=""/>
      <w:lvlJc w:val="left"/>
      <w:pPr>
        <w:ind w:left="2160" w:hanging="360"/>
      </w:pPr>
      <w:rPr>
        <w:rFonts w:ascii="Wingdings" w:hAnsi="Wingdings" w:hint="default"/>
      </w:rPr>
    </w:lvl>
    <w:lvl w:ilvl="3" w:tplc="4E2450E4">
      <w:start w:val="1"/>
      <w:numFmt w:val="bullet"/>
      <w:lvlText w:val=""/>
      <w:lvlJc w:val="left"/>
      <w:pPr>
        <w:ind w:left="2880" w:hanging="360"/>
      </w:pPr>
      <w:rPr>
        <w:rFonts w:ascii="Symbol" w:hAnsi="Symbol" w:hint="default"/>
      </w:rPr>
    </w:lvl>
    <w:lvl w:ilvl="4" w:tplc="9E824AA4">
      <w:start w:val="1"/>
      <w:numFmt w:val="bullet"/>
      <w:lvlText w:val="o"/>
      <w:lvlJc w:val="left"/>
      <w:pPr>
        <w:ind w:left="3600" w:hanging="360"/>
      </w:pPr>
      <w:rPr>
        <w:rFonts w:ascii="Courier New" w:hAnsi="Courier New" w:hint="default"/>
      </w:rPr>
    </w:lvl>
    <w:lvl w:ilvl="5" w:tplc="EEF02A80">
      <w:start w:val="1"/>
      <w:numFmt w:val="bullet"/>
      <w:lvlText w:val=""/>
      <w:lvlJc w:val="left"/>
      <w:pPr>
        <w:ind w:left="4320" w:hanging="360"/>
      </w:pPr>
      <w:rPr>
        <w:rFonts w:ascii="Wingdings" w:hAnsi="Wingdings" w:hint="default"/>
      </w:rPr>
    </w:lvl>
    <w:lvl w:ilvl="6" w:tplc="FB2C7C68">
      <w:start w:val="1"/>
      <w:numFmt w:val="bullet"/>
      <w:lvlText w:val=""/>
      <w:lvlJc w:val="left"/>
      <w:pPr>
        <w:ind w:left="5040" w:hanging="360"/>
      </w:pPr>
      <w:rPr>
        <w:rFonts w:ascii="Symbol" w:hAnsi="Symbol" w:hint="default"/>
      </w:rPr>
    </w:lvl>
    <w:lvl w:ilvl="7" w:tplc="2C38E69A">
      <w:start w:val="1"/>
      <w:numFmt w:val="bullet"/>
      <w:lvlText w:val="o"/>
      <w:lvlJc w:val="left"/>
      <w:pPr>
        <w:ind w:left="5760" w:hanging="360"/>
      </w:pPr>
      <w:rPr>
        <w:rFonts w:ascii="Courier New" w:hAnsi="Courier New" w:hint="default"/>
      </w:rPr>
    </w:lvl>
    <w:lvl w:ilvl="8" w:tplc="59B6FFEE">
      <w:start w:val="1"/>
      <w:numFmt w:val="bullet"/>
      <w:lvlText w:val=""/>
      <w:lvlJc w:val="left"/>
      <w:pPr>
        <w:ind w:left="6480" w:hanging="360"/>
      </w:pPr>
      <w:rPr>
        <w:rFonts w:ascii="Wingdings" w:hAnsi="Wingdings" w:hint="default"/>
      </w:rPr>
    </w:lvl>
  </w:abstractNum>
  <w:abstractNum w:abstractNumId="3" w15:restartNumberingAfterBreak="0">
    <w:nsid w:val="14E8E767"/>
    <w:multiLevelType w:val="hybridMultilevel"/>
    <w:tmpl w:val="10561518"/>
    <w:lvl w:ilvl="0" w:tplc="AF782CD0">
      <w:start w:val="1"/>
      <w:numFmt w:val="decimal"/>
      <w:lvlText w:val="%1."/>
      <w:lvlJc w:val="left"/>
      <w:pPr>
        <w:ind w:left="720" w:hanging="360"/>
      </w:pPr>
    </w:lvl>
    <w:lvl w:ilvl="1" w:tplc="A7724BF0">
      <w:start w:val="1"/>
      <w:numFmt w:val="lowerLetter"/>
      <w:lvlText w:val="%2."/>
      <w:lvlJc w:val="left"/>
      <w:pPr>
        <w:ind w:left="1440" w:hanging="360"/>
      </w:pPr>
    </w:lvl>
    <w:lvl w:ilvl="2" w:tplc="93E8A966">
      <w:start w:val="1"/>
      <w:numFmt w:val="lowerRoman"/>
      <w:lvlText w:val="%3."/>
      <w:lvlJc w:val="right"/>
      <w:pPr>
        <w:ind w:left="2160" w:hanging="180"/>
      </w:pPr>
    </w:lvl>
    <w:lvl w:ilvl="3" w:tplc="4B6029C2">
      <w:start w:val="1"/>
      <w:numFmt w:val="decimal"/>
      <w:lvlText w:val="%4."/>
      <w:lvlJc w:val="left"/>
      <w:pPr>
        <w:ind w:left="2880" w:hanging="360"/>
      </w:pPr>
    </w:lvl>
    <w:lvl w:ilvl="4" w:tplc="579EB40E">
      <w:start w:val="1"/>
      <w:numFmt w:val="lowerLetter"/>
      <w:lvlText w:val="%5."/>
      <w:lvlJc w:val="left"/>
      <w:pPr>
        <w:ind w:left="3600" w:hanging="360"/>
      </w:pPr>
    </w:lvl>
    <w:lvl w:ilvl="5" w:tplc="0F6CF26C">
      <w:start w:val="1"/>
      <w:numFmt w:val="lowerRoman"/>
      <w:lvlText w:val="%6."/>
      <w:lvlJc w:val="right"/>
      <w:pPr>
        <w:ind w:left="4320" w:hanging="180"/>
      </w:pPr>
    </w:lvl>
    <w:lvl w:ilvl="6" w:tplc="9FE8066A">
      <w:start w:val="1"/>
      <w:numFmt w:val="decimal"/>
      <w:lvlText w:val="%7."/>
      <w:lvlJc w:val="left"/>
      <w:pPr>
        <w:ind w:left="5040" w:hanging="360"/>
      </w:pPr>
    </w:lvl>
    <w:lvl w:ilvl="7" w:tplc="78E0A2D2">
      <w:start w:val="1"/>
      <w:numFmt w:val="lowerLetter"/>
      <w:lvlText w:val="%8."/>
      <w:lvlJc w:val="left"/>
      <w:pPr>
        <w:ind w:left="5760" w:hanging="360"/>
      </w:pPr>
    </w:lvl>
    <w:lvl w:ilvl="8" w:tplc="BBB6C8B2">
      <w:start w:val="1"/>
      <w:numFmt w:val="lowerRoman"/>
      <w:lvlText w:val="%9."/>
      <w:lvlJc w:val="right"/>
      <w:pPr>
        <w:ind w:left="6480" w:hanging="180"/>
      </w:pPr>
    </w:lvl>
  </w:abstractNum>
  <w:abstractNum w:abstractNumId="4" w15:restartNumberingAfterBreak="0">
    <w:nsid w:val="24865D81"/>
    <w:multiLevelType w:val="hybridMultilevel"/>
    <w:tmpl w:val="895AC956"/>
    <w:lvl w:ilvl="0" w:tplc="8236DB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1875"/>
    <w:multiLevelType w:val="hybridMultilevel"/>
    <w:tmpl w:val="CB249FDC"/>
    <w:lvl w:ilvl="0" w:tplc="6B4012D8">
      <w:start w:val="1"/>
      <w:numFmt w:val="bullet"/>
      <w:lvlText w:val="-"/>
      <w:lvlJc w:val="left"/>
      <w:pPr>
        <w:ind w:left="720" w:hanging="360"/>
      </w:pPr>
      <w:rPr>
        <w:rFonts w:ascii="Calibri" w:hAnsi="Calibri" w:hint="default"/>
      </w:rPr>
    </w:lvl>
    <w:lvl w:ilvl="1" w:tplc="60949DA6">
      <w:start w:val="1"/>
      <w:numFmt w:val="bullet"/>
      <w:lvlText w:val="o"/>
      <w:lvlJc w:val="left"/>
      <w:pPr>
        <w:ind w:left="1440" w:hanging="360"/>
      </w:pPr>
      <w:rPr>
        <w:rFonts w:ascii="Courier New" w:hAnsi="Courier New" w:hint="default"/>
      </w:rPr>
    </w:lvl>
    <w:lvl w:ilvl="2" w:tplc="784C5FBE">
      <w:start w:val="1"/>
      <w:numFmt w:val="bullet"/>
      <w:lvlText w:val=""/>
      <w:lvlJc w:val="left"/>
      <w:pPr>
        <w:ind w:left="2160" w:hanging="360"/>
      </w:pPr>
      <w:rPr>
        <w:rFonts w:ascii="Wingdings" w:hAnsi="Wingdings" w:hint="default"/>
      </w:rPr>
    </w:lvl>
    <w:lvl w:ilvl="3" w:tplc="54D87034">
      <w:start w:val="1"/>
      <w:numFmt w:val="bullet"/>
      <w:lvlText w:val=""/>
      <w:lvlJc w:val="left"/>
      <w:pPr>
        <w:ind w:left="2880" w:hanging="360"/>
      </w:pPr>
      <w:rPr>
        <w:rFonts w:ascii="Symbol" w:hAnsi="Symbol" w:hint="default"/>
      </w:rPr>
    </w:lvl>
    <w:lvl w:ilvl="4" w:tplc="1620240A">
      <w:start w:val="1"/>
      <w:numFmt w:val="bullet"/>
      <w:lvlText w:val="o"/>
      <w:lvlJc w:val="left"/>
      <w:pPr>
        <w:ind w:left="3600" w:hanging="360"/>
      </w:pPr>
      <w:rPr>
        <w:rFonts w:ascii="Courier New" w:hAnsi="Courier New" w:hint="default"/>
      </w:rPr>
    </w:lvl>
    <w:lvl w:ilvl="5" w:tplc="F2E4C868">
      <w:start w:val="1"/>
      <w:numFmt w:val="bullet"/>
      <w:lvlText w:val=""/>
      <w:lvlJc w:val="left"/>
      <w:pPr>
        <w:ind w:left="4320" w:hanging="360"/>
      </w:pPr>
      <w:rPr>
        <w:rFonts w:ascii="Wingdings" w:hAnsi="Wingdings" w:hint="default"/>
      </w:rPr>
    </w:lvl>
    <w:lvl w:ilvl="6" w:tplc="F9E2FD48">
      <w:start w:val="1"/>
      <w:numFmt w:val="bullet"/>
      <w:lvlText w:val=""/>
      <w:lvlJc w:val="left"/>
      <w:pPr>
        <w:ind w:left="5040" w:hanging="360"/>
      </w:pPr>
      <w:rPr>
        <w:rFonts w:ascii="Symbol" w:hAnsi="Symbol" w:hint="default"/>
      </w:rPr>
    </w:lvl>
    <w:lvl w:ilvl="7" w:tplc="6DF61900">
      <w:start w:val="1"/>
      <w:numFmt w:val="bullet"/>
      <w:lvlText w:val="o"/>
      <w:lvlJc w:val="left"/>
      <w:pPr>
        <w:ind w:left="5760" w:hanging="360"/>
      </w:pPr>
      <w:rPr>
        <w:rFonts w:ascii="Courier New" w:hAnsi="Courier New" w:hint="default"/>
      </w:rPr>
    </w:lvl>
    <w:lvl w:ilvl="8" w:tplc="914E0704">
      <w:start w:val="1"/>
      <w:numFmt w:val="bullet"/>
      <w:lvlText w:val=""/>
      <w:lvlJc w:val="left"/>
      <w:pPr>
        <w:ind w:left="6480" w:hanging="360"/>
      </w:pPr>
      <w:rPr>
        <w:rFonts w:ascii="Wingdings" w:hAnsi="Wingdings" w:hint="default"/>
      </w:rPr>
    </w:lvl>
  </w:abstractNum>
  <w:abstractNum w:abstractNumId="6" w15:restartNumberingAfterBreak="0">
    <w:nsid w:val="51E63354"/>
    <w:multiLevelType w:val="multilevel"/>
    <w:tmpl w:val="BE58AD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CD76AE5"/>
    <w:multiLevelType w:val="multilevel"/>
    <w:tmpl w:val="31A03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37259F7"/>
    <w:multiLevelType w:val="hybridMultilevel"/>
    <w:tmpl w:val="5F0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44FCB"/>
    <w:multiLevelType w:val="hybridMultilevel"/>
    <w:tmpl w:val="CC185062"/>
    <w:lvl w:ilvl="0" w:tplc="4C40A11A">
      <w:start w:val="1"/>
      <w:numFmt w:val="bullet"/>
      <w:lvlText w:val="-"/>
      <w:lvlJc w:val="left"/>
      <w:pPr>
        <w:ind w:left="720" w:hanging="360"/>
      </w:pPr>
      <w:rPr>
        <w:rFonts w:ascii="Calibri" w:hAnsi="Calibri" w:hint="default"/>
      </w:rPr>
    </w:lvl>
    <w:lvl w:ilvl="1" w:tplc="04881D3C">
      <w:start w:val="1"/>
      <w:numFmt w:val="bullet"/>
      <w:lvlText w:val="o"/>
      <w:lvlJc w:val="left"/>
      <w:pPr>
        <w:ind w:left="1440" w:hanging="360"/>
      </w:pPr>
      <w:rPr>
        <w:rFonts w:ascii="Courier New" w:hAnsi="Courier New" w:hint="default"/>
      </w:rPr>
    </w:lvl>
    <w:lvl w:ilvl="2" w:tplc="008C4890">
      <w:start w:val="1"/>
      <w:numFmt w:val="bullet"/>
      <w:lvlText w:val=""/>
      <w:lvlJc w:val="left"/>
      <w:pPr>
        <w:ind w:left="2160" w:hanging="360"/>
      </w:pPr>
      <w:rPr>
        <w:rFonts w:ascii="Wingdings" w:hAnsi="Wingdings" w:hint="default"/>
      </w:rPr>
    </w:lvl>
    <w:lvl w:ilvl="3" w:tplc="37B6ACB2">
      <w:start w:val="1"/>
      <w:numFmt w:val="bullet"/>
      <w:lvlText w:val=""/>
      <w:lvlJc w:val="left"/>
      <w:pPr>
        <w:ind w:left="2880" w:hanging="360"/>
      </w:pPr>
      <w:rPr>
        <w:rFonts w:ascii="Symbol" w:hAnsi="Symbol" w:hint="default"/>
      </w:rPr>
    </w:lvl>
    <w:lvl w:ilvl="4" w:tplc="A2DA1C98">
      <w:start w:val="1"/>
      <w:numFmt w:val="bullet"/>
      <w:lvlText w:val="o"/>
      <w:lvlJc w:val="left"/>
      <w:pPr>
        <w:ind w:left="3600" w:hanging="360"/>
      </w:pPr>
      <w:rPr>
        <w:rFonts w:ascii="Courier New" w:hAnsi="Courier New" w:hint="default"/>
      </w:rPr>
    </w:lvl>
    <w:lvl w:ilvl="5" w:tplc="32E835C2">
      <w:start w:val="1"/>
      <w:numFmt w:val="bullet"/>
      <w:lvlText w:val=""/>
      <w:lvlJc w:val="left"/>
      <w:pPr>
        <w:ind w:left="4320" w:hanging="360"/>
      </w:pPr>
      <w:rPr>
        <w:rFonts w:ascii="Wingdings" w:hAnsi="Wingdings" w:hint="default"/>
      </w:rPr>
    </w:lvl>
    <w:lvl w:ilvl="6" w:tplc="D096B5B8">
      <w:start w:val="1"/>
      <w:numFmt w:val="bullet"/>
      <w:lvlText w:val=""/>
      <w:lvlJc w:val="left"/>
      <w:pPr>
        <w:ind w:left="5040" w:hanging="360"/>
      </w:pPr>
      <w:rPr>
        <w:rFonts w:ascii="Symbol" w:hAnsi="Symbol" w:hint="default"/>
      </w:rPr>
    </w:lvl>
    <w:lvl w:ilvl="7" w:tplc="0908D4EA">
      <w:start w:val="1"/>
      <w:numFmt w:val="bullet"/>
      <w:lvlText w:val="o"/>
      <w:lvlJc w:val="left"/>
      <w:pPr>
        <w:ind w:left="5760" w:hanging="360"/>
      </w:pPr>
      <w:rPr>
        <w:rFonts w:ascii="Courier New" w:hAnsi="Courier New" w:hint="default"/>
      </w:rPr>
    </w:lvl>
    <w:lvl w:ilvl="8" w:tplc="95A8D8D6">
      <w:start w:val="1"/>
      <w:numFmt w:val="bullet"/>
      <w:lvlText w:val=""/>
      <w:lvlJc w:val="left"/>
      <w:pPr>
        <w:ind w:left="6480" w:hanging="360"/>
      </w:pPr>
      <w:rPr>
        <w:rFonts w:ascii="Wingdings" w:hAnsi="Wingdings" w:hint="default"/>
      </w:rPr>
    </w:lvl>
  </w:abstractNum>
  <w:abstractNum w:abstractNumId="10" w15:restartNumberingAfterBreak="0">
    <w:nsid w:val="7D433859"/>
    <w:multiLevelType w:val="multilevel"/>
    <w:tmpl w:val="F8C8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12471B"/>
    <w:multiLevelType w:val="multilevel"/>
    <w:tmpl w:val="286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1"/>
  </w:num>
  <w:num w:numId="5">
    <w:abstractNumId w:val="5"/>
  </w:num>
  <w:num w:numId="6">
    <w:abstractNumId w:val="4"/>
  </w:num>
  <w:num w:numId="7">
    <w:abstractNumId w:val="0"/>
  </w:num>
  <w:num w:numId="8">
    <w:abstractNumId w:val="6"/>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2B"/>
    <w:rsid w:val="00040656"/>
    <w:rsid w:val="0007260F"/>
    <w:rsid w:val="00091474"/>
    <w:rsid w:val="0009E659"/>
    <w:rsid w:val="000E3495"/>
    <w:rsid w:val="00102532"/>
    <w:rsid w:val="00114365"/>
    <w:rsid w:val="00132CF2"/>
    <w:rsid w:val="0017228E"/>
    <w:rsid w:val="0018E660"/>
    <w:rsid w:val="001C5909"/>
    <w:rsid w:val="001D2904"/>
    <w:rsid w:val="001E777B"/>
    <w:rsid w:val="00200E4A"/>
    <w:rsid w:val="0020733B"/>
    <w:rsid w:val="00207E7B"/>
    <w:rsid w:val="0022426B"/>
    <w:rsid w:val="00242A6F"/>
    <w:rsid w:val="002505E1"/>
    <w:rsid w:val="0026253E"/>
    <w:rsid w:val="00270EF6"/>
    <w:rsid w:val="002B5A6A"/>
    <w:rsid w:val="002B6C95"/>
    <w:rsid w:val="002C6C20"/>
    <w:rsid w:val="002D0BAC"/>
    <w:rsid w:val="00300E88"/>
    <w:rsid w:val="003128E8"/>
    <w:rsid w:val="00316C77"/>
    <w:rsid w:val="003E003E"/>
    <w:rsid w:val="004029ED"/>
    <w:rsid w:val="004049A2"/>
    <w:rsid w:val="004F2F0F"/>
    <w:rsid w:val="00576A44"/>
    <w:rsid w:val="005920D4"/>
    <w:rsid w:val="005C5BA5"/>
    <w:rsid w:val="005E4C96"/>
    <w:rsid w:val="00635923"/>
    <w:rsid w:val="00643D50"/>
    <w:rsid w:val="00656928"/>
    <w:rsid w:val="00657CFB"/>
    <w:rsid w:val="006753FA"/>
    <w:rsid w:val="00676B44"/>
    <w:rsid w:val="006A7EE3"/>
    <w:rsid w:val="006E1F59"/>
    <w:rsid w:val="006E760B"/>
    <w:rsid w:val="00717993"/>
    <w:rsid w:val="00747D35"/>
    <w:rsid w:val="0082302D"/>
    <w:rsid w:val="008375F7"/>
    <w:rsid w:val="00853D00"/>
    <w:rsid w:val="00871FAC"/>
    <w:rsid w:val="0087793A"/>
    <w:rsid w:val="008B22D1"/>
    <w:rsid w:val="008B792B"/>
    <w:rsid w:val="008C1763"/>
    <w:rsid w:val="00926F8E"/>
    <w:rsid w:val="00932EB4"/>
    <w:rsid w:val="00933319"/>
    <w:rsid w:val="00965F1F"/>
    <w:rsid w:val="00983DFA"/>
    <w:rsid w:val="00A00373"/>
    <w:rsid w:val="00A0056E"/>
    <w:rsid w:val="00A06A4B"/>
    <w:rsid w:val="00A11CFB"/>
    <w:rsid w:val="00A52839"/>
    <w:rsid w:val="00A852B5"/>
    <w:rsid w:val="00B50599"/>
    <w:rsid w:val="00B619A2"/>
    <w:rsid w:val="00BC552A"/>
    <w:rsid w:val="00C10DAF"/>
    <w:rsid w:val="00C115EE"/>
    <w:rsid w:val="00C563C3"/>
    <w:rsid w:val="00C92D24"/>
    <w:rsid w:val="00C95DAE"/>
    <w:rsid w:val="00D00543"/>
    <w:rsid w:val="00D105ED"/>
    <w:rsid w:val="00D1564A"/>
    <w:rsid w:val="00DC1A21"/>
    <w:rsid w:val="00DF5F52"/>
    <w:rsid w:val="00E14B8B"/>
    <w:rsid w:val="00E62377"/>
    <w:rsid w:val="00E86305"/>
    <w:rsid w:val="00EA068C"/>
    <w:rsid w:val="00F02B5D"/>
    <w:rsid w:val="00F03EFF"/>
    <w:rsid w:val="00F07B99"/>
    <w:rsid w:val="00F10313"/>
    <w:rsid w:val="00F37EF5"/>
    <w:rsid w:val="01516DB4"/>
    <w:rsid w:val="01682196"/>
    <w:rsid w:val="01DE94B5"/>
    <w:rsid w:val="01F915B2"/>
    <w:rsid w:val="056AA20E"/>
    <w:rsid w:val="063B5B88"/>
    <w:rsid w:val="06AD6AF4"/>
    <w:rsid w:val="06BCACC4"/>
    <w:rsid w:val="070091C2"/>
    <w:rsid w:val="0867C044"/>
    <w:rsid w:val="09C6DBF0"/>
    <w:rsid w:val="0AA62E07"/>
    <w:rsid w:val="0CE3BA59"/>
    <w:rsid w:val="0D509AE2"/>
    <w:rsid w:val="0E96405E"/>
    <w:rsid w:val="0F6E6C1A"/>
    <w:rsid w:val="0FAC4D48"/>
    <w:rsid w:val="0FB0CDA1"/>
    <w:rsid w:val="0FE446C8"/>
    <w:rsid w:val="12202BD5"/>
    <w:rsid w:val="14EF0997"/>
    <w:rsid w:val="1556EBD4"/>
    <w:rsid w:val="1677DA34"/>
    <w:rsid w:val="17318E3A"/>
    <w:rsid w:val="1827567A"/>
    <w:rsid w:val="1871256B"/>
    <w:rsid w:val="1A7E2B87"/>
    <w:rsid w:val="1BF7F4E2"/>
    <w:rsid w:val="1C80DC47"/>
    <w:rsid w:val="1C8F50A9"/>
    <w:rsid w:val="1C9D7EC2"/>
    <w:rsid w:val="1DAD2EF4"/>
    <w:rsid w:val="1E0BD598"/>
    <w:rsid w:val="1E6091A6"/>
    <w:rsid w:val="1E698B52"/>
    <w:rsid w:val="1F21C771"/>
    <w:rsid w:val="1F4BEA03"/>
    <w:rsid w:val="2050220F"/>
    <w:rsid w:val="20675133"/>
    <w:rsid w:val="209E2D1C"/>
    <w:rsid w:val="20C156CF"/>
    <w:rsid w:val="20F2E801"/>
    <w:rsid w:val="213BEF56"/>
    <w:rsid w:val="21771A23"/>
    <w:rsid w:val="21983268"/>
    <w:rsid w:val="21EBF270"/>
    <w:rsid w:val="223EACED"/>
    <w:rsid w:val="2282F8B7"/>
    <w:rsid w:val="245E7C96"/>
    <w:rsid w:val="24A764FC"/>
    <w:rsid w:val="24C43ACC"/>
    <w:rsid w:val="24D508C1"/>
    <w:rsid w:val="2509C5FF"/>
    <w:rsid w:val="2597C759"/>
    <w:rsid w:val="25C64154"/>
    <w:rsid w:val="25FA4CF7"/>
    <w:rsid w:val="279FBFA5"/>
    <w:rsid w:val="27CC9170"/>
    <w:rsid w:val="281DCA3F"/>
    <w:rsid w:val="28D10249"/>
    <w:rsid w:val="291814DA"/>
    <w:rsid w:val="2AD4DAF2"/>
    <w:rsid w:val="2B544C5D"/>
    <w:rsid w:val="2C253988"/>
    <w:rsid w:val="2C66828F"/>
    <w:rsid w:val="2DDD3BD3"/>
    <w:rsid w:val="2E225FE4"/>
    <w:rsid w:val="2E4888FE"/>
    <w:rsid w:val="2F36009A"/>
    <w:rsid w:val="2F9D1140"/>
    <w:rsid w:val="305AE924"/>
    <w:rsid w:val="30A9E39D"/>
    <w:rsid w:val="30EC436E"/>
    <w:rsid w:val="3178B2C5"/>
    <w:rsid w:val="3390D326"/>
    <w:rsid w:val="33B2036A"/>
    <w:rsid w:val="33C8C224"/>
    <w:rsid w:val="34544C62"/>
    <w:rsid w:val="34E3878C"/>
    <w:rsid w:val="35F5C7E7"/>
    <w:rsid w:val="363A5FE1"/>
    <w:rsid w:val="3645CFDD"/>
    <w:rsid w:val="37D852BB"/>
    <w:rsid w:val="37EEB2DF"/>
    <w:rsid w:val="38629ACF"/>
    <w:rsid w:val="38FD67E3"/>
    <w:rsid w:val="390475BE"/>
    <w:rsid w:val="391FE332"/>
    <w:rsid w:val="3BBDCBF8"/>
    <w:rsid w:val="3C3508A5"/>
    <w:rsid w:val="3C838AF0"/>
    <w:rsid w:val="3D4ABD2E"/>
    <w:rsid w:val="3DB69F5A"/>
    <w:rsid w:val="400F813E"/>
    <w:rsid w:val="407814BE"/>
    <w:rsid w:val="421E2E51"/>
    <w:rsid w:val="43E6978D"/>
    <w:rsid w:val="43EAC3F6"/>
    <w:rsid w:val="446A8EA7"/>
    <w:rsid w:val="458EE9AF"/>
    <w:rsid w:val="4782F48B"/>
    <w:rsid w:val="47A8629B"/>
    <w:rsid w:val="4858D5C0"/>
    <w:rsid w:val="4916439C"/>
    <w:rsid w:val="4954174E"/>
    <w:rsid w:val="49798DB5"/>
    <w:rsid w:val="4A972538"/>
    <w:rsid w:val="4AB7F4AA"/>
    <w:rsid w:val="4AC70DD1"/>
    <w:rsid w:val="4B809CD4"/>
    <w:rsid w:val="4B9FB09B"/>
    <w:rsid w:val="4C5199FC"/>
    <w:rsid w:val="4CB67131"/>
    <w:rsid w:val="4DD05A5A"/>
    <w:rsid w:val="4E05601A"/>
    <w:rsid w:val="4E373B47"/>
    <w:rsid w:val="4E3827AC"/>
    <w:rsid w:val="4E524192"/>
    <w:rsid w:val="4FD93D02"/>
    <w:rsid w:val="5067C023"/>
    <w:rsid w:val="5096260E"/>
    <w:rsid w:val="50C5126F"/>
    <w:rsid w:val="51AF9EEA"/>
    <w:rsid w:val="521B30D8"/>
    <w:rsid w:val="5236E6BF"/>
    <w:rsid w:val="5393EEC8"/>
    <w:rsid w:val="5409B5B2"/>
    <w:rsid w:val="54CB6044"/>
    <w:rsid w:val="54FD1303"/>
    <w:rsid w:val="5520F176"/>
    <w:rsid w:val="55DB9E47"/>
    <w:rsid w:val="563B8D98"/>
    <w:rsid w:val="56EB2E7D"/>
    <w:rsid w:val="57CEA73B"/>
    <w:rsid w:val="58A137F3"/>
    <w:rsid w:val="58AF5082"/>
    <w:rsid w:val="59B38403"/>
    <w:rsid w:val="59B568F0"/>
    <w:rsid w:val="5A12E7CB"/>
    <w:rsid w:val="5A4CCAA5"/>
    <w:rsid w:val="5AEFEAFC"/>
    <w:rsid w:val="5CD968FD"/>
    <w:rsid w:val="5DAC51FA"/>
    <w:rsid w:val="5E8BDA26"/>
    <w:rsid w:val="5F834095"/>
    <w:rsid w:val="60AC49D8"/>
    <w:rsid w:val="60D632D1"/>
    <w:rsid w:val="60F618C9"/>
    <w:rsid w:val="616DC97B"/>
    <w:rsid w:val="61D471CA"/>
    <w:rsid w:val="62E600CA"/>
    <w:rsid w:val="64532BAB"/>
    <w:rsid w:val="646711BC"/>
    <w:rsid w:val="666E08BA"/>
    <w:rsid w:val="683C0FA1"/>
    <w:rsid w:val="68F5A784"/>
    <w:rsid w:val="697B30BC"/>
    <w:rsid w:val="69A7C27D"/>
    <w:rsid w:val="6ABE74FD"/>
    <w:rsid w:val="6B506AF0"/>
    <w:rsid w:val="6B9FCDCA"/>
    <w:rsid w:val="6BB8D928"/>
    <w:rsid w:val="6C0CAE09"/>
    <w:rsid w:val="6C2B6028"/>
    <w:rsid w:val="6C7A332F"/>
    <w:rsid w:val="6D51ADE2"/>
    <w:rsid w:val="6E3E25E9"/>
    <w:rsid w:val="6E91E1E9"/>
    <w:rsid w:val="6F98A457"/>
    <w:rsid w:val="6FF953B0"/>
    <w:rsid w:val="702FEC7E"/>
    <w:rsid w:val="7076771D"/>
    <w:rsid w:val="70DE2E19"/>
    <w:rsid w:val="713BF0DF"/>
    <w:rsid w:val="71944BB2"/>
    <w:rsid w:val="7338D899"/>
    <w:rsid w:val="746385BA"/>
    <w:rsid w:val="74E46B4B"/>
    <w:rsid w:val="74EBEDF4"/>
    <w:rsid w:val="75EBDA0A"/>
    <w:rsid w:val="7610A2CB"/>
    <w:rsid w:val="7654B300"/>
    <w:rsid w:val="765750FE"/>
    <w:rsid w:val="776385A5"/>
    <w:rsid w:val="77958DBA"/>
    <w:rsid w:val="77EF6BC1"/>
    <w:rsid w:val="77F3215F"/>
    <w:rsid w:val="78694CBD"/>
    <w:rsid w:val="79237ACC"/>
    <w:rsid w:val="7B37BEBA"/>
    <w:rsid w:val="7B7AC465"/>
    <w:rsid w:val="7B96CFAB"/>
    <w:rsid w:val="7DBB9913"/>
    <w:rsid w:val="7DCD387C"/>
    <w:rsid w:val="7E59F1F9"/>
    <w:rsid w:val="7F8815D4"/>
    <w:rsid w:val="7FAC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376AB"/>
  <w15:chartTrackingRefBased/>
  <w15:docId w15:val="{077F060A-2441-483A-A220-E1851713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2B"/>
    <w:pPr>
      <w:spacing w:after="0" w:line="240" w:lineRule="auto"/>
    </w:pPr>
  </w:style>
  <w:style w:type="character" w:customStyle="1" w:styleId="normaltextrun">
    <w:name w:val="normaltextrun"/>
    <w:basedOn w:val="DefaultParagraphFont"/>
    <w:rsid w:val="008B792B"/>
  </w:style>
  <w:style w:type="character" w:customStyle="1" w:styleId="eop">
    <w:name w:val="eop"/>
    <w:basedOn w:val="DefaultParagraphFont"/>
    <w:rsid w:val="008B792B"/>
  </w:style>
  <w:style w:type="character" w:styleId="CommentReference">
    <w:name w:val="annotation reference"/>
    <w:basedOn w:val="DefaultParagraphFont"/>
    <w:uiPriority w:val="99"/>
    <w:semiHidden/>
    <w:unhideWhenUsed/>
    <w:rsid w:val="008B792B"/>
    <w:rPr>
      <w:sz w:val="16"/>
      <w:szCs w:val="16"/>
    </w:rPr>
  </w:style>
  <w:style w:type="paragraph" w:styleId="CommentText">
    <w:name w:val="annotation text"/>
    <w:basedOn w:val="Normal"/>
    <w:link w:val="CommentTextChar"/>
    <w:uiPriority w:val="99"/>
    <w:semiHidden/>
    <w:unhideWhenUsed/>
    <w:rsid w:val="008B792B"/>
    <w:pPr>
      <w:spacing w:line="240" w:lineRule="auto"/>
    </w:pPr>
    <w:rPr>
      <w:sz w:val="20"/>
      <w:szCs w:val="20"/>
    </w:rPr>
  </w:style>
  <w:style w:type="character" w:customStyle="1" w:styleId="CommentTextChar">
    <w:name w:val="Comment Text Char"/>
    <w:basedOn w:val="DefaultParagraphFont"/>
    <w:link w:val="CommentText"/>
    <w:uiPriority w:val="99"/>
    <w:semiHidden/>
    <w:rsid w:val="008B792B"/>
    <w:rPr>
      <w:sz w:val="20"/>
      <w:szCs w:val="20"/>
    </w:rPr>
  </w:style>
  <w:style w:type="paragraph" w:styleId="BalloonText">
    <w:name w:val="Balloon Text"/>
    <w:basedOn w:val="Normal"/>
    <w:link w:val="BalloonTextChar"/>
    <w:uiPriority w:val="99"/>
    <w:semiHidden/>
    <w:unhideWhenUsed/>
    <w:rsid w:val="008B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792B"/>
    <w:rPr>
      <w:b/>
      <w:bCs/>
    </w:rPr>
  </w:style>
  <w:style w:type="character" w:customStyle="1" w:styleId="CommentSubjectChar">
    <w:name w:val="Comment Subject Char"/>
    <w:basedOn w:val="CommentTextChar"/>
    <w:link w:val="CommentSubject"/>
    <w:uiPriority w:val="99"/>
    <w:semiHidden/>
    <w:rsid w:val="008B792B"/>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1564A"/>
    <w:rPr>
      <w:color w:val="605E5C"/>
      <w:shd w:val="clear" w:color="auto" w:fill="E1DFDD"/>
    </w:rPr>
  </w:style>
  <w:style w:type="character" w:customStyle="1" w:styleId="scxw117471822">
    <w:name w:val="scxw117471822"/>
    <w:basedOn w:val="DefaultParagraphFont"/>
    <w:rsid w:val="002505E1"/>
  </w:style>
  <w:style w:type="paragraph" w:styleId="Title">
    <w:name w:val="Title"/>
    <w:basedOn w:val="Normal"/>
    <w:link w:val="TitleChar"/>
    <w:qFormat/>
    <w:rsid w:val="003128E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128E8"/>
    <w:rPr>
      <w:rFonts w:ascii="Times New Roman" w:eastAsia="Times New Roman" w:hAnsi="Times New Roman" w:cs="Times New Roman"/>
      <w:b/>
      <w:sz w:val="24"/>
      <w:szCs w:val="20"/>
      <w:u w:val="single"/>
    </w:rPr>
  </w:style>
  <w:style w:type="paragraph" w:customStyle="1" w:styleId="paragraph">
    <w:name w:val="paragraph"/>
    <w:basedOn w:val="Normal"/>
    <w:rsid w:val="00E863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9A2"/>
    <w:pPr>
      <w:ind w:left="720"/>
      <w:contextualSpacing/>
    </w:pPr>
  </w:style>
  <w:style w:type="paragraph" w:styleId="Header">
    <w:name w:val="header"/>
    <w:basedOn w:val="Normal"/>
    <w:link w:val="HeaderChar"/>
    <w:uiPriority w:val="99"/>
    <w:unhideWhenUsed/>
    <w:rsid w:val="0063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23"/>
  </w:style>
  <w:style w:type="paragraph" w:styleId="Footer">
    <w:name w:val="footer"/>
    <w:basedOn w:val="Normal"/>
    <w:link w:val="FooterChar"/>
    <w:uiPriority w:val="99"/>
    <w:unhideWhenUsed/>
    <w:rsid w:val="0063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23"/>
  </w:style>
  <w:style w:type="character" w:styleId="Mention">
    <w:name w:val="Mention"/>
    <w:basedOn w:val="DefaultParagraphFont"/>
    <w:uiPriority w:val="99"/>
    <w:unhideWhenUsed/>
    <w:rPr>
      <w:color w:val="2B579A"/>
      <w:shd w:val="clear" w:color="auto" w:fill="E6E6E6"/>
    </w:rPr>
  </w:style>
  <w:style w:type="character" w:customStyle="1" w:styleId="scxw42384779">
    <w:name w:val="scxw42384779"/>
    <w:basedOn w:val="DefaultParagraphFont"/>
    <w:rsid w:val="0087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103">
      <w:bodyDiv w:val="1"/>
      <w:marLeft w:val="0"/>
      <w:marRight w:val="0"/>
      <w:marTop w:val="0"/>
      <w:marBottom w:val="0"/>
      <w:divBdr>
        <w:top w:val="none" w:sz="0" w:space="0" w:color="auto"/>
        <w:left w:val="none" w:sz="0" w:space="0" w:color="auto"/>
        <w:bottom w:val="none" w:sz="0" w:space="0" w:color="auto"/>
        <w:right w:val="none" w:sz="0" w:space="0" w:color="auto"/>
      </w:divBdr>
      <w:divsChild>
        <w:div w:id="1518036020">
          <w:marLeft w:val="0"/>
          <w:marRight w:val="0"/>
          <w:marTop w:val="0"/>
          <w:marBottom w:val="0"/>
          <w:divBdr>
            <w:top w:val="none" w:sz="0" w:space="0" w:color="auto"/>
            <w:left w:val="none" w:sz="0" w:space="0" w:color="auto"/>
            <w:bottom w:val="none" w:sz="0" w:space="0" w:color="auto"/>
            <w:right w:val="none" w:sz="0" w:space="0" w:color="auto"/>
          </w:divBdr>
        </w:div>
        <w:div w:id="1930625950">
          <w:marLeft w:val="0"/>
          <w:marRight w:val="0"/>
          <w:marTop w:val="0"/>
          <w:marBottom w:val="0"/>
          <w:divBdr>
            <w:top w:val="none" w:sz="0" w:space="0" w:color="auto"/>
            <w:left w:val="none" w:sz="0" w:space="0" w:color="auto"/>
            <w:bottom w:val="none" w:sz="0" w:space="0" w:color="auto"/>
            <w:right w:val="none" w:sz="0" w:space="0" w:color="auto"/>
          </w:divBdr>
        </w:div>
        <w:div w:id="769812517">
          <w:marLeft w:val="0"/>
          <w:marRight w:val="0"/>
          <w:marTop w:val="0"/>
          <w:marBottom w:val="0"/>
          <w:divBdr>
            <w:top w:val="none" w:sz="0" w:space="0" w:color="auto"/>
            <w:left w:val="none" w:sz="0" w:space="0" w:color="auto"/>
            <w:bottom w:val="none" w:sz="0" w:space="0" w:color="auto"/>
            <w:right w:val="none" w:sz="0" w:space="0" w:color="auto"/>
          </w:divBdr>
        </w:div>
      </w:divsChild>
    </w:div>
    <w:div w:id="392585229">
      <w:bodyDiv w:val="1"/>
      <w:marLeft w:val="0"/>
      <w:marRight w:val="0"/>
      <w:marTop w:val="0"/>
      <w:marBottom w:val="0"/>
      <w:divBdr>
        <w:top w:val="none" w:sz="0" w:space="0" w:color="auto"/>
        <w:left w:val="none" w:sz="0" w:space="0" w:color="auto"/>
        <w:bottom w:val="none" w:sz="0" w:space="0" w:color="auto"/>
        <w:right w:val="none" w:sz="0" w:space="0" w:color="auto"/>
      </w:divBdr>
    </w:div>
    <w:div w:id="460655403">
      <w:bodyDiv w:val="1"/>
      <w:marLeft w:val="0"/>
      <w:marRight w:val="0"/>
      <w:marTop w:val="0"/>
      <w:marBottom w:val="0"/>
      <w:divBdr>
        <w:top w:val="none" w:sz="0" w:space="0" w:color="auto"/>
        <w:left w:val="none" w:sz="0" w:space="0" w:color="auto"/>
        <w:bottom w:val="none" w:sz="0" w:space="0" w:color="auto"/>
        <w:right w:val="none" w:sz="0" w:space="0" w:color="auto"/>
      </w:divBdr>
      <w:divsChild>
        <w:div w:id="537939182">
          <w:marLeft w:val="0"/>
          <w:marRight w:val="0"/>
          <w:marTop w:val="0"/>
          <w:marBottom w:val="0"/>
          <w:divBdr>
            <w:top w:val="none" w:sz="0" w:space="0" w:color="auto"/>
            <w:left w:val="none" w:sz="0" w:space="0" w:color="auto"/>
            <w:bottom w:val="none" w:sz="0" w:space="0" w:color="auto"/>
            <w:right w:val="none" w:sz="0" w:space="0" w:color="auto"/>
          </w:divBdr>
        </w:div>
        <w:div w:id="1758941943">
          <w:marLeft w:val="0"/>
          <w:marRight w:val="0"/>
          <w:marTop w:val="0"/>
          <w:marBottom w:val="0"/>
          <w:divBdr>
            <w:top w:val="none" w:sz="0" w:space="0" w:color="auto"/>
            <w:left w:val="none" w:sz="0" w:space="0" w:color="auto"/>
            <w:bottom w:val="none" w:sz="0" w:space="0" w:color="auto"/>
            <w:right w:val="none" w:sz="0" w:space="0" w:color="auto"/>
          </w:divBdr>
        </w:div>
        <w:div w:id="2005473400">
          <w:marLeft w:val="0"/>
          <w:marRight w:val="0"/>
          <w:marTop w:val="0"/>
          <w:marBottom w:val="0"/>
          <w:divBdr>
            <w:top w:val="none" w:sz="0" w:space="0" w:color="auto"/>
            <w:left w:val="none" w:sz="0" w:space="0" w:color="auto"/>
            <w:bottom w:val="none" w:sz="0" w:space="0" w:color="auto"/>
            <w:right w:val="none" w:sz="0" w:space="0" w:color="auto"/>
          </w:divBdr>
        </w:div>
        <w:div w:id="1248540960">
          <w:marLeft w:val="0"/>
          <w:marRight w:val="0"/>
          <w:marTop w:val="0"/>
          <w:marBottom w:val="0"/>
          <w:divBdr>
            <w:top w:val="none" w:sz="0" w:space="0" w:color="auto"/>
            <w:left w:val="none" w:sz="0" w:space="0" w:color="auto"/>
            <w:bottom w:val="none" w:sz="0" w:space="0" w:color="auto"/>
            <w:right w:val="none" w:sz="0" w:space="0" w:color="auto"/>
          </w:divBdr>
        </w:div>
        <w:div w:id="680623320">
          <w:marLeft w:val="0"/>
          <w:marRight w:val="0"/>
          <w:marTop w:val="0"/>
          <w:marBottom w:val="0"/>
          <w:divBdr>
            <w:top w:val="none" w:sz="0" w:space="0" w:color="auto"/>
            <w:left w:val="none" w:sz="0" w:space="0" w:color="auto"/>
            <w:bottom w:val="none" w:sz="0" w:space="0" w:color="auto"/>
            <w:right w:val="none" w:sz="0" w:space="0" w:color="auto"/>
          </w:divBdr>
        </w:div>
        <w:div w:id="529075626">
          <w:marLeft w:val="0"/>
          <w:marRight w:val="0"/>
          <w:marTop w:val="0"/>
          <w:marBottom w:val="0"/>
          <w:divBdr>
            <w:top w:val="none" w:sz="0" w:space="0" w:color="auto"/>
            <w:left w:val="none" w:sz="0" w:space="0" w:color="auto"/>
            <w:bottom w:val="none" w:sz="0" w:space="0" w:color="auto"/>
            <w:right w:val="none" w:sz="0" w:space="0" w:color="auto"/>
          </w:divBdr>
        </w:div>
        <w:div w:id="1106972287">
          <w:marLeft w:val="0"/>
          <w:marRight w:val="0"/>
          <w:marTop w:val="0"/>
          <w:marBottom w:val="0"/>
          <w:divBdr>
            <w:top w:val="none" w:sz="0" w:space="0" w:color="auto"/>
            <w:left w:val="none" w:sz="0" w:space="0" w:color="auto"/>
            <w:bottom w:val="none" w:sz="0" w:space="0" w:color="auto"/>
            <w:right w:val="none" w:sz="0" w:space="0" w:color="auto"/>
          </w:divBdr>
        </w:div>
        <w:div w:id="621881262">
          <w:marLeft w:val="0"/>
          <w:marRight w:val="0"/>
          <w:marTop w:val="0"/>
          <w:marBottom w:val="0"/>
          <w:divBdr>
            <w:top w:val="none" w:sz="0" w:space="0" w:color="auto"/>
            <w:left w:val="none" w:sz="0" w:space="0" w:color="auto"/>
            <w:bottom w:val="none" w:sz="0" w:space="0" w:color="auto"/>
            <w:right w:val="none" w:sz="0" w:space="0" w:color="auto"/>
          </w:divBdr>
        </w:div>
        <w:div w:id="1107887646">
          <w:marLeft w:val="0"/>
          <w:marRight w:val="0"/>
          <w:marTop w:val="0"/>
          <w:marBottom w:val="0"/>
          <w:divBdr>
            <w:top w:val="none" w:sz="0" w:space="0" w:color="auto"/>
            <w:left w:val="none" w:sz="0" w:space="0" w:color="auto"/>
            <w:bottom w:val="none" w:sz="0" w:space="0" w:color="auto"/>
            <w:right w:val="none" w:sz="0" w:space="0" w:color="auto"/>
          </w:divBdr>
        </w:div>
        <w:div w:id="1165509355">
          <w:marLeft w:val="0"/>
          <w:marRight w:val="0"/>
          <w:marTop w:val="0"/>
          <w:marBottom w:val="0"/>
          <w:divBdr>
            <w:top w:val="none" w:sz="0" w:space="0" w:color="auto"/>
            <w:left w:val="none" w:sz="0" w:space="0" w:color="auto"/>
            <w:bottom w:val="none" w:sz="0" w:space="0" w:color="auto"/>
            <w:right w:val="none" w:sz="0" w:space="0" w:color="auto"/>
          </w:divBdr>
        </w:div>
        <w:div w:id="1132745105">
          <w:marLeft w:val="0"/>
          <w:marRight w:val="0"/>
          <w:marTop w:val="0"/>
          <w:marBottom w:val="0"/>
          <w:divBdr>
            <w:top w:val="none" w:sz="0" w:space="0" w:color="auto"/>
            <w:left w:val="none" w:sz="0" w:space="0" w:color="auto"/>
            <w:bottom w:val="none" w:sz="0" w:space="0" w:color="auto"/>
            <w:right w:val="none" w:sz="0" w:space="0" w:color="auto"/>
          </w:divBdr>
        </w:div>
        <w:div w:id="1085416577">
          <w:marLeft w:val="0"/>
          <w:marRight w:val="0"/>
          <w:marTop w:val="0"/>
          <w:marBottom w:val="0"/>
          <w:divBdr>
            <w:top w:val="none" w:sz="0" w:space="0" w:color="auto"/>
            <w:left w:val="none" w:sz="0" w:space="0" w:color="auto"/>
            <w:bottom w:val="none" w:sz="0" w:space="0" w:color="auto"/>
            <w:right w:val="none" w:sz="0" w:space="0" w:color="auto"/>
          </w:divBdr>
        </w:div>
        <w:div w:id="2026592613">
          <w:marLeft w:val="0"/>
          <w:marRight w:val="0"/>
          <w:marTop w:val="0"/>
          <w:marBottom w:val="0"/>
          <w:divBdr>
            <w:top w:val="none" w:sz="0" w:space="0" w:color="auto"/>
            <w:left w:val="none" w:sz="0" w:space="0" w:color="auto"/>
            <w:bottom w:val="none" w:sz="0" w:space="0" w:color="auto"/>
            <w:right w:val="none" w:sz="0" w:space="0" w:color="auto"/>
          </w:divBdr>
        </w:div>
        <w:div w:id="642735994">
          <w:marLeft w:val="0"/>
          <w:marRight w:val="0"/>
          <w:marTop w:val="0"/>
          <w:marBottom w:val="0"/>
          <w:divBdr>
            <w:top w:val="none" w:sz="0" w:space="0" w:color="auto"/>
            <w:left w:val="none" w:sz="0" w:space="0" w:color="auto"/>
            <w:bottom w:val="none" w:sz="0" w:space="0" w:color="auto"/>
            <w:right w:val="none" w:sz="0" w:space="0" w:color="auto"/>
          </w:divBdr>
        </w:div>
        <w:div w:id="1669166854">
          <w:marLeft w:val="0"/>
          <w:marRight w:val="0"/>
          <w:marTop w:val="0"/>
          <w:marBottom w:val="0"/>
          <w:divBdr>
            <w:top w:val="none" w:sz="0" w:space="0" w:color="auto"/>
            <w:left w:val="none" w:sz="0" w:space="0" w:color="auto"/>
            <w:bottom w:val="none" w:sz="0" w:space="0" w:color="auto"/>
            <w:right w:val="none" w:sz="0" w:space="0" w:color="auto"/>
          </w:divBdr>
        </w:div>
        <w:div w:id="1349940789">
          <w:marLeft w:val="0"/>
          <w:marRight w:val="0"/>
          <w:marTop w:val="0"/>
          <w:marBottom w:val="0"/>
          <w:divBdr>
            <w:top w:val="none" w:sz="0" w:space="0" w:color="auto"/>
            <w:left w:val="none" w:sz="0" w:space="0" w:color="auto"/>
            <w:bottom w:val="none" w:sz="0" w:space="0" w:color="auto"/>
            <w:right w:val="none" w:sz="0" w:space="0" w:color="auto"/>
          </w:divBdr>
        </w:div>
        <w:div w:id="1886864349">
          <w:marLeft w:val="0"/>
          <w:marRight w:val="0"/>
          <w:marTop w:val="0"/>
          <w:marBottom w:val="0"/>
          <w:divBdr>
            <w:top w:val="none" w:sz="0" w:space="0" w:color="auto"/>
            <w:left w:val="none" w:sz="0" w:space="0" w:color="auto"/>
            <w:bottom w:val="none" w:sz="0" w:space="0" w:color="auto"/>
            <w:right w:val="none" w:sz="0" w:space="0" w:color="auto"/>
          </w:divBdr>
        </w:div>
        <w:div w:id="269165970">
          <w:marLeft w:val="0"/>
          <w:marRight w:val="0"/>
          <w:marTop w:val="0"/>
          <w:marBottom w:val="0"/>
          <w:divBdr>
            <w:top w:val="none" w:sz="0" w:space="0" w:color="auto"/>
            <w:left w:val="none" w:sz="0" w:space="0" w:color="auto"/>
            <w:bottom w:val="none" w:sz="0" w:space="0" w:color="auto"/>
            <w:right w:val="none" w:sz="0" w:space="0" w:color="auto"/>
          </w:divBdr>
        </w:div>
        <w:div w:id="1597977748">
          <w:marLeft w:val="0"/>
          <w:marRight w:val="0"/>
          <w:marTop w:val="0"/>
          <w:marBottom w:val="0"/>
          <w:divBdr>
            <w:top w:val="none" w:sz="0" w:space="0" w:color="auto"/>
            <w:left w:val="none" w:sz="0" w:space="0" w:color="auto"/>
            <w:bottom w:val="none" w:sz="0" w:space="0" w:color="auto"/>
            <w:right w:val="none" w:sz="0" w:space="0" w:color="auto"/>
          </w:divBdr>
        </w:div>
        <w:div w:id="814177859">
          <w:marLeft w:val="0"/>
          <w:marRight w:val="0"/>
          <w:marTop w:val="0"/>
          <w:marBottom w:val="0"/>
          <w:divBdr>
            <w:top w:val="none" w:sz="0" w:space="0" w:color="auto"/>
            <w:left w:val="none" w:sz="0" w:space="0" w:color="auto"/>
            <w:bottom w:val="none" w:sz="0" w:space="0" w:color="auto"/>
            <w:right w:val="none" w:sz="0" w:space="0" w:color="auto"/>
          </w:divBdr>
        </w:div>
        <w:div w:id="661278182">
          <w:marLeft w:val="0"/>
          <w:marRight w:val="0"/>
          <w:marTop w:val="0"/>
          <w:marBottom w:val="0"/>
          <w:divBdr>
            <w:top w:val="none" w:sz="0" w:space="0" w:color="auto"/>
            <w:left w:val="none" w:sz="0" w:space="0" w:color="auto"/>
            <w:bottom w:val="none" w:sz="0" w:space="0" w:color="auto"/>
            <w:right w:val="none" w:sz="0" w:space="0" w:color="auto"/>
          </w:divBdr>
          <w:divsChild>
            <w:div w:id="1155412563">
              <w:marLeft w:val="0"/>
              <w:marRight w:val="0"/>
              <w:marTop w:val="0"/>
              <w:marBottom w:val="0"/>
              <w:divBdr>
                <w:top w:val="none" w:sz="0" w:space="0" w:color="auto"/>
                <w:left w:val="none" w:sz="0" w:space="0" w:color="auto"/>
                <w:bottom w:val="none" w:sz="0" w:space="0" w:color="auto"/>
                <w:right w:val="none" w:sz="0" w:space="0" w:color="auto"/>
              </w:divBdr>
            </w:div>
            <w:div w:id="504639310">
              <w:marLeft w:val="0"/>
              <w:marRight w:val="0"/>
              <w:marTop w:val="0"/>
              <w:marBottom w:val="0"/>
              <w:divBdr>
                <w:top w:val="none" w:sz="0" w:space="0" w:color="auto"/>
                <w:left w:val="none" w:sz="0" w:space="0" w:color="auto"/>
                <w:bottom w:val="none" w:sz="0" w:space="0" w:color="auto"/>
                <w:right w:val="none" w:sz="0" w:space="0" w:color="auto"/>
              </w:divBdr>
            </w:div>
            <w:div w:id="1513447913">
              <w:marLeft w:val="0"/>
              <w:marRight w:val="0"/>
              <w:marTop w:val="0"/>
              <w:marBottom w:val="0"/>
              <w:divBdr>
                <w:top w:val="none" w:sz="0" w:space="0" w:color="auto"/>
                <w:left w:val="none" w:sz="0" w:space="0" w:color="auto"/>
                <w:bottom w:val="none" w:sz="0" w:space="0" w:color="auto"/>
                <w:right w:val="none" w:sz="0" w:space="0" w:color="auto"/>
              </w:divBdr>
            </w:div>
            <w:div w:id="1167788353">
              <w:marLeft w:val="0"/>
              <w:marRight w:val="0"/>
              <w:marTop w:val="0"/>
              <w:marBottom w:val="0"/>
              <w:divBdr>
                <w:top w:val="none" w:sz="0" w:space="0" w:color="auto"/>
                <w:left w:val="none" w:sz="0" w:space="0" w:color="auto"/>
                <w:bottom w:val="none" w:sz="0" w:space="0" w:color="auto"/>
                <w:right w:val="none" w:sz="0" w:space="0" w:color="auto"/>
              </w:divBdr>
            </w:div>
            <w:div w:id="1845389190">
              <w:marLeft w:val="0"/>
              <w:marRight w:val="0"/>
              <w:marTop w:val="0"/>
              <w:marBottom w:val="0"/>
              <w:divBdr>
                <w:top w:val="none" w:sz="0" w:space="0" w:color="auto"/>
                <w:left w:val="none" w:sz="0" w:space="0" w:color="auto"/>
                <w:bottom w:val="none" w:sz="0" w:space="0" w:color="auto"/>
                <w:right w:val="none" w:sz="0" w:space="0" w:color="auto"/>
              </w:divBdr>
            </w:div>
          </w:divsChild>
        </w:div>
        <w:div w:id="2064672095">
          <w:marLeft w:val="0"/>
          <w:marRight w:val="0"/>
          <w:marTop w:val="0"/>
          <w:marBottom w:val="0"/>
          <w:divBdr>
            <w:top w:val="none" w:sz="0" w:space="0" w:color="auto"/>
            <w:left w:val="none" w:sz="0" w:space="0" w:color="auto"/>
            <w:bottom w:val="none" w:sz="0" w:space="0" w:color="auto"/>
            <w:right w:val="none" w:sz="0" w:space="0" w:color="auto"/>
          </w:divBdr>
          <w:divsChild>
            <w:div w:id="658192177">
              <w:marLeft w:val="0"/>
              <w:marRight w:val="0"/>
              <w:marTop w:val="0"/>
              <w:marBottom w:val="0"/>
              <w:divBdr>
                <w:top w:val="none" w:sz="0" w:space="0" w:color="auto"/>
                <w:left w:val="none" w:sz="0" w:space="0" w:color="auto"/>
                <w:bottom w:val="none" w:sz="0" w:space="0" w:color="auto"/>
                <w:right w:val="none" w:sz="0" w:space="0" w:color="auto"/>
              </w:divBdr>
            </w:div>
            <w:div w:id="1484008414">
              <w:marLeft w:val="0"/>
              <w:marRight w:val="0"/>
              <w:marTop w:val="0"/>
              <w:marBottom w:val="0"/>
              <w:divBdr>
                <w:top w:val="none" w:sz="0" w:space="0" w:color="auto"/>
                <w:left w:val="none" w:sz="0" w:space="0" w:color="auto"/>
                <w:bottom w:val="none" w:sz="0" w:space="0" w:color="auto"/>
                <w:right w:val="none" w:sz="0" w:space="0" w:color="auto"/>
              </w:divBdr>
            </w:div>
          </w:divsChild>
        </w:div>
        <w:div w:id="534317443">
          <w:marLeft w:val="0"/>
          <w:marRight w:val="0"/>
          <w:marTop w:val="0"/>
          <w:marBottom w:val="0"/>
          <w:divBdr>
            <w:top w:val="none" w:sz="0" w:space="0" w:color="auto"/>
            <w:left w:val="none" w:sz="0" w:space="0" w:color="auto"/>
            <w:bottom w:val="none" w:sz="0" w:space="0" w:color="auto"/>
            <w:right w:val="none" w:sz="0" w:space="0" w:color="auto"/>
          </w:divBdr>
        </w:div>
        <w:div w:id="1670983296">
          <w:marLeft w:val="0"/>
          <w:marRight w:val="0"/>
          <w:marTop w:val="0"/>
          <w:marBottom w:val="0"/>
          <w:divBdr>
            <w:top w:val="none" w:sz="0" w:space="0" w:color="auto"/>
            <w:left w:val="none" w:sz="0" w:space="0" w:color="auto"/>
            <w:bottom w:val="none" w:sz="0" w:space="0" w:color="auto"/>
            <w:right w:val="none" w:sz="0" w:space="0" w:color="auto"/>
          </w:divBdr>
        </w:div>
        <w:div w:id="2065372907">
          <w:marLeft w:val="0"/>
          <w:marRight w:val="0"/>
          <w:marTop w:val="0"/>
          <w:marBottom w:val="0"/>
          <w:divBdr>
            <w:top w:val="none" w:sz="0" w:space="0" w:color="auto"/>
            <w:left w:val="none" w:sz="0" w:space="0" w:color="auto"/>
            <w:bottom w:val="none" w:sz="0" w:space="0" w:color="auto"/>
            <w:right w:val="none" w:sz="0" w:space="0" w:color="auto"/>
          </w:divBdr>
        </w:div>
        <w:div w:id="942810627">
          <w:marLeft w:val="0"/>
          <w:marRight w:val="0"/>
          <w:marTop w:val="0"/>
          <w:marBottom w:val="0"/>
          <w:divBdr>
            <w:top w:val="none" w:sz="0" w:space="0" w:color="auto"/>
            <w:left w:val="none" w:sz="0" w:space="0" w:color="auto"/>
            <w:bottom w:val="none" w:sz="0" w:space="0" w:color="auto"/>
            <w:right w:val="none" w:sz="0" w:space="0" w:color="auto"/>
          </w:divBdr>
        </w:div>
        <w:div w:id="1456020376">
          <w:marLeft w:val="0"/>
          <w:marRight w:val="0"/>
          <w:marTop w:val="0"/>
          <w:marBottom w:val="0"/>
          <w:divBdr>
            <w:top w:val="none" w:sz="0" w:space="0" w:color="auto"/>
            <w:left w:val="none" w:sz="0" w:space="0" w:color="auto"/>
            <w:bottom w:val="none" w:sz="0" w:space="0" w:color="auto"/>
            <w:right w:val="none" w:sz="0" w:space="0" w:color="auto"/>
          </w:divBdr>
        </w:div>
        <w:div w:id="893658119">
          <w:marLeft w:val="0"/>
          <w:marRight w:val="0"/>
          <w:marTop w:val="0"/>
          <w:marBottom w:val="0"/>
          <w:divBdr>
            <w:top w:val="none" w:sz="0" w:space="0" w:color="auto"/>
            <w:left w:val="none" w:sz="0" w:space="0" w:color="auto"/>
            <w:bottom w:val="none" w:sz="0" w:space="0" w:color="auto"/>
            <w:right w:val="none" w:sz="0" w:space="0" w:color="auto"/>
          </w:divBdr>
        </w:div>
        <w:div w:id="596056616">
          <w:marLeft w:val="0"/>
          <w:marRight w:val="0"/>
          <w:marTop w:val="0"/>
          <w:marBottom w:val="0"/>
          <w:divBdr>
            <w:top w:val="none" w:sz="0" w:space="0" w:color="auto"/>
            <w:left w:val="none" w:sz="0" w:space="0" w:color="auto"/>
            <w:bottom w:val="none" w:sz="0" w:space="0" w:color="auto"/>
            <w:right w:val="none" w:sz="0" w:space="0" w:color="auto"/>
          </w:divBdr>
        </w:div>
        <w:div w:id="279456886">
          <w:marLeft w:val="0"/>
          <w:marRight w:val="0"/>
          <w:marTop w:val="0"/>
          <w:marBottom w:val="0"/>
          <w:divBdr>
            <w:top w:val="none" w:sz="0" w:space="0" w:color="auto"/>
            <w:left w:val="none" w:sz="0" w:space="0" w:color="auto"/>
            <w:bottom w:val="none" w:sz="0" w:space="0" w:color="auto"/>
            <w:right w:val="none" w:sz="0" w:space="0" w:color="auto"/>
          </w:divBdr>
        </w:div>
        <w:div w:id="933636764">
          <w:marLeft w:val="0"/>
          <w:marRight w:val="0"/>
          <w:marTop w:val="0"/>
          <w:marBottom w:val="0"/>
          <w:divBdr>
            <w:top w:val="none" w:sz="0" w:space="0" w:color="auto"/>
            <w:left w:val="none" w:sz="0" w:space="0" w:color="auto"/>
            <w:bottom w:val="none" w:sz="0" w:space="0" w:color="auto"/>
            <w:right w:val="none" w:sz="0" w:space="0" w:color="auto"/>
          </w:divBdr>
        </w:div>
        <w:div w:id="1082338190">
          <w:marLeft w:val="0"/>
          <w:marRight w:val="0"/>
          <w:marTop w:val="0"/>
          <w:marBottom w:val="0"/>
          <w:divBdr>
            <w:top w:val="none" w:sz="0" w:space="0" w:color="auto"/>
            <w:left w:val="none" w:sz="0" w:space="0" w:color="auto"/>
            <w:bottom w:val="none" w:sz="0" w:space="0" w:color="auto"/>
            <w:right w:val="none" w:sz="0" w:space="0" w:color="auto"/>
          </w:divBdr>
        </w:div>
        <w:div w:id="1944218720">
          <w:marLeft w:val="0"/>
          <w:marRight w:val="0"/>
          <w:marTop w:val="0"/>
          <w:marBottom w:val="0"/>
          <w:divBdr>
            <w:top w:val="none" w:sz="0" w:space="0" w:color="auto"/>
            <w:left w:val="none" w:sz="0" w:space="0" w:color="auto"/>
            <w:bottom w:val="none" w:sz="0" w:space="0" w:color="auto"/>
            <w:right w:val="none" w:sz="0" w:space="0" w:color="auto"/>
          </w:divBdr>
        </w:div>
        <w:div w:id="1037898978">
          <w:marLeft w:val="0"/>
          <w:marRight w:val="0"/>
          <w:marTop w:val="0"/>
          <w:marBottom w:val="0"/>
          <w:divBdr>
            <w:top w:val="none" w:sz="0" w:space="0" w:color="auto"/>
            <w:left w:val="none" w:sz="0" w:space="0" w:color="auto"/>
            <w:bottom w:val="none" w:sz="0" w:space="0" w:color="auto"/>
            <w:right w:val="none" w:sz="0" w:space="0" w:color="auto"/>
          </w:divBdr>
        </w:div>
        <w:div w:id="727219847">
          <w:marLeft w:val="0"/>
          <w:marRight w:val="0"/>
          <w:marTop w:val="0"/>
          <w:marBottom w:val="0"/>
          <w:divBdr>
            <w:top w:val="none" w:sz="0" w:space="0" w:color="auto"/>
            <w:left w:val="none" w:sz="0" w:space="0" w:color="auto"/>
            <w:bottom w:val="none" w:sz="0" w:space="0" w:color="auto"/>
            <w:right w:val="none" w:sz="0" w:space="0" w:color="auto"/>
          </w:divBdr>
        </w:div>
        <w:div w:id="875317519">
          <w:marLeft w:val="0"/>
          <w:marRight w:val="0"/>
          <w:marTop w:val="0"/>
          <w:marBottom w:val="0"/>
          <w:divBdr>
            <w:top w:val="none" w:sz="0" w:space="0" w:color="auto"/>
            <w:left w:val="none" w:sz="0" w:space="0" w:color="auto"/>
            <w:bottom w:val="none" w:sz="0" w:space="0" w:color="auto"/>
            <w:right w:val="none" w:sz="0" w:space="0" w:color="auto"/>
          </w:divBdr>
        </w:div>
        <w:div w:id="1732266524">
          <w:marLeft w:val="0"/>
          <w:marRight w:val="0"/>
          <w:marTop w:val="0"/>
          <w:marBottom w:val="0"/>
          <w:divBdr>
            <w:top w:val="none" w:sz="0" w:space="0" w:color="auto"/>
            <w:left w:val="none" w:sz="0" w:space="0" w:color="auto"/>
            <w:bottom w:val="none" w:sz="0" w:space="0" w:color="auto"/>
            <w:right w:val="none" w:sz="0" w:space="0" w:color="auto"/>
          </w:divBdr>
        </w:div>
        <w:div w:id="693921188">
          <w:marLeft w:val="0"/>
          <w:marRight w:val="0"/>
          <w:marTop w:val="0"/>
          <w:marBottom w:val="0"/>
          <w:divBdr>
            <w:top w:val="none" w:sz="0" w:space="0" w:color="auto"/>
            <w:left w:val="none" w:sz="0" w:space="0" w:color="auto"/>
            <w:bottom w:val="none" w:sz="0" w:space="0" w:color="auto"/>
            <w:right w:val="none" w:sz="0" w:space="0" w:color="auto"/>
          </w:divBdr>
        </w:div>
        <w:div w:id="1887178295">
          <w:marLeft w:val="0"/>
          <w:marRight w:val="0"/>
          <w:marTop w:val="0"/>
          <w:marBottom w:val="0"/>
          <w:divBdr>
            <w:top w:val="none" w:sz="0" w:space="0" w:color="auto"/>
            <w:left w:val="none" w:sz="0" w:space="0" w:color="auto"/>
            <w:bottom w:val="none" w:sz="0" w:space="0" w:color="auto"/>
            <w:right w:val="none" w:sz="0" w:space="0" w:color="auto"/>
          </w:divBdr>
        </w:div>
        <w:div w:id="1858352209">
          <w:marLeft w:val="0"/>
          <w:marRight w:val="0"/>
          <w:marTop w:val="0"/>
          <w:marBottom w:val="0"/>
          <w:divBdr>
            <w:top w:val="none" w:sz="0" w:space="0" w:color="auto"/>
            <w:left w:val="none" w:sz="0" w:space="0" w:color="auto"/>
            <w:bottom w:val="none" w:sz="0" w:space="0" w:color="auto"/>
            <w:right w:val="none" w:sz="0" w:space="0" w:color="auto"/>
          </w:divBdr>
        </w:div>
        <w:div w:id="364988297">
          <w:marLeft w:val="0"/>
          <w:marRight w:val="0"/>
          <w:marTop w:val="0"/>
          <w:marBottom w:val="0"/>
          <w:divBdr>
            <w:top w:val="none" w:sz="0" w:space="0" w:color="auto"/>
            <w:left w:val="none" w:sz="0" w:space="0" w:color="auto"/>
            <w:bottom w:val="none" w:sz="0" w:space="0" w:color="auto"/>
            <w:right w:val="none" w:sz="0" w:space="0" w:color="auto"/>
          </w:divBdr>
        </w:div>
        <w:div w:id="2014993870">
          <w:marLeft w:val="0"/>
          <w:marRight w:val="0"/>
          <w:marTop w:val="0"/>
          <w:marBottom w:val="0"/>
          <w:divBdr>
            <w:top w:val="none" w:sz="0" w:space="0" w:color="auto"/>
            <w:left w:val="none" w:sz="0" w:space="0" w:color="auto"/>
            <w:bottom w:val="none" w:sz="0" w:space="0" w:color="auto"/>
            <w:right w:val="none" w:sz="0" w:space="0" w:color="auto"/>
          </w:divBdr>
        </w:div>
        <w:div w:id="1073820317">
          <w:marLeft w:val="0"/>
          <w:marRight w:val="0"/>
          <w:marTop w:val="0"/>
          <w:marBottom w:val="0"/>
          <w:divBdr>
            <w:top w:val="none" w:sz="0" w:space="0" w:color="auto"/>
            <w:left w:val="none" w:sz="0" w:space="0" w:color="auto"/>
            <w:bottom w:val="none" w:sz="0" w:space="0" w:color="auto"/>
            <w:right w:val="none" w:sz="0" w:space="0" w:color="auto"/>
          </w:divBdr>
        </w:div>
        <w:div w:id="1394812798">
          <w:marLeft w:val="0"/>
          <w:marRight w:val="0"/>
          <w:marTop w:val="0"/>
          <w:marBottom w:val="0"/>
          <w:divBdr>
            <w:top w:val="none" w:sz="0" w:space="0" w:color="auto"/>
            <w:left w:val="none" w:sz="0" w:space="0" w:color="auto"/>
            <w:bottom w:val="none" w:sz="0" w:space="0" w:color="auto"/>
            <w:right w:val="none" w:sz="0" w:space="0" w:color="auto"/>
          </w:divBdr>
        </w:div>
        <w:div w:id="796146540">
          <w:marLeft w:val="0"/>
          <w:marRight w:val="0"/>
          <w:marTop w:val="0"/>
          <w:marBottom w:val="0"/>
          <w:divBdr>
            <w:top w:val="none" w:sz="0" w:space="0" w:color="auto"/>
            <w:left w:val="none" w:sz="0" w:space="0" w:color="auto"/>
            <w:bottom w:val="none" w:sz="0" w:space="0" w:color="auto"/>
            <w:right w:val="none" w:sz="0" w:space="0" w:color="auto"/>
          </w:divBdr>
        </w:div>
        <w:div w:id="1153520485">
          <w:marLeft w:val="0"/>
          <w:marRight w:val="0"/>
          <w:marTop w:val="0"/>
          <w:marBottom w:val="0"/>
          <w:divBdr>
            <w:top w:val="none" w:sz="0" w:space="0" w:color="auto"/>
            <w:left w:val="none" w:sz="0" w:space="0" w:color="auto"/>
            <w:bottom w:val="none" w:sz="0" w:space="0" w:color="auto"/>
            <w:right w:val="none" w:sz="0" w:space="0" w:color="auto"/>
          </w:divBdr>
        </w:div>
        <w:div w:id="1851261567">
          <w:marLeft w:val="0"/>
          <w:marRight w:val="0"/>
          <w:marTop w:val="0"/>
          <w:marBottom w:val="0"/>
          <w:divBdr>
            <w:top w:val="none" w:sz="0" w:space="0" w:color="auto"/>
            <w:left w:val="none" w:sz="0" w:space="0" w:color="auto"/>
            <w:bottom w:val="none" w:sz="0" w:space="0" w:color="auto"/>
            <w:right w:val="none" w:sz="0" w:space="0" w:color="auto"/>
          </w:divBdr>
        </w:div>
        <w:div w:id="1029641508">
          <w:marLeft w:val="0"/>
          <w:marRight w:val="0"/>
          <w:marTop w:val="0"/>
          <w:marBottom w:val="0"/>
          <w:divBdr>
            <w:top w:val="none" w:sz="0" w:space="0" w:color="auto"/>
            <w:left w:val="none" w:sz="0" w:space="0" w:color="auto"/>
            <w:bottom w:val="none" w:sz="0" w:space="0" w:color="auto"/>
            <w:right w:val="none" w:sz="0" w:space="0" w:color="auto"/>
          </w:divBdr>
        </w:div>
        <w:div w:id="181862445">
          <w:marLeft w:val="0"/>
          <w:marRight w:val="0"/>
          <w:marTop w:val="0"/>
          <w:marBottom w:val="0"/>
          <w:divBdr>
            <w:top w:val="none" w:sz="0" w:space="0" w:color="auto"/>
            <w:left w:val="none" w:sz="0" w:space="0" w:color="auto"/>
            <w:bottom w:val="none" w:sz="0" w:space="0" w:color="auto"/>
            <w:right w:val="none" w:sz="0" w:space="0" w:color="auto"/>
          </w:divBdr>
        </w:div>
        <w:div w:id="119180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network.sharepoint.com/:w:/s/CLPCollections/EYD7uem3YdFBqbmI8ykSW6QBB9BMSrzIGwqiJKGjpCW9Dw?e=bt2E9f" TargetMode="External"/><Relationship Id="rId18" Type="http://schemas.openxmlformats.org/officeDocument/2006/relationships/hyperlink" Target="https://einetwork.sharepoint.com/:b:/s/CLPCollections/EeWuL_VRtnlNnefdeHXxSB4BtwgGDyO-xt6t2y5jzbxCQw?e=MlDi8e" TargetMode="External"/><Relationship Id="Raf6c08260a904f5f"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la.org/advocacy/intfreedom/freedomviewstatement" TargetMode="External"/><Relationship Id="rId17" Type="http://schemas.openxmlformats.org/officeDocument/2006/relationships/hyperlink" Target="https://einetwork.sharepoint.com/:b:/s/CLPCollections/EYdPmd8JRLBAhQxoO-YiMKgBy8DxVkJ_ULn0ckEjlsK0Wg?e=oKmV3m" TargetMode="External"/><Relationship Id="rId2" Type="http://schemas.openxmlformats.org/officeDocument/2006/relationships/customXml" Target="../customXml/item2.xml"/><Relationship Id="rId16" Type="http://schemas.openxmlformats.org/officeDocument/2006/relationships/hyperlink" Target="http://www.ala.org/ala/aboutala/offices/oif/statementspols/statementsif/librarybillrights.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org/advocacy/intfreedom/freedomreadstatement" TargetMode="External"/><Relationship Id="rId5" Type="http://schemas.openxmlformats.org/officeDocument/2006/relationships/styles" Target="styles.xml"/><Relationship Id="rId15" Type="http://schemas.openxmlformats.org/officeDocument/2006/relationships/hyperlink" Target="https://einetwork.sharepoint.com/:b:/s/CLPCollections/ETWHU_sjOSdAqg9V6GHQnncBIvLlccSwh4bHpD2oTCBlVg?e=4dhB0D" TargetMode="External"/><Relationship Id="rId10" Type="http://schemas.openxmlformats.org/officeDocument/2006/relationships/hyperlink" Target="https://www.ala.org/advocacy/intfreedom/librarybil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inetwork.net/ils/requests/acquire_web_ngc.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aders xmlns="c9e99990-30d0-4372-915d-b49c6b62e9b6">
      <UserInfo>
        <DisplayName/>
        <AccountId xsi:nil="true"/>
        <AccountType/>
      </UserInfo>
    </Leaders>
    <Distribution_Groups xmlns="c9e99990-30d0-4372-915d-b49c6b62e9b6" xsi:nil="true"/>
    <Math_Settings xmlns="c9e99990-30d0-4372-915d-b49c6b62e9b6" xsi:nil="true"/>
    <Members xmlns="c9e99990-30d0-4372-915d-b49c6b62e9b6">
      <UserInfo>
        <DisplayName/>
        <AccountId xsi:nil="true"/>
        <AccountType/>
      </UserInfo>
    </Members>
    <Invited_Members xmlns="c9e99990-30d0-4372-915d-b49c6b62e9b6" xsi:nil="true"/>
    <Owner xmlns="c9e99990-30d0-4372-915d-b49c6b62e9b6">
      <UserInfo>
        <DisplayName/>
        <AccountId xsi:nil="true"/>
        <AccountType/>
      </UserInfo>
    </Owner>
    <Member_Groups xmlns="c9e99990-30d0-4372-915d-b49c6b62e9b6">
      <UserInfo>
        <DisplayName/>
        <AccountId xsi:nil="true"/>
        <AccountType/>
      </UserInfo>
    </Member_Groups>
    <TeamsChannelId xmlns="c9e99990-30d0-4372-915d-b49c6b62e9b6" xsi:nil="true"/>
    <NotebookType xmlns="c9e99990-30d0-4372-915d-b49c6b62e9b6" xsi:nil="true"/>
    <CultureName xmlns="c9e99990-30d0-4372-915d-b49c6b62e9b6" xsi:nil="true"/>
    <Has_Leaders_Only_SectionGroup xmlns="c9e99990-30d0-4372-915d-b49c6b62e9b6" xsi:nil="true"/>
    <DefaultSectionNames xmlns="c9e99990-30d0-4372-915d-b49c6b62e9b6" xsi:nil="true"/>
    <Is_Collaboration_Space_Locked xmlns="c9e99990-30d0-4372-915d-b49c6b62e9b6" xsi:nil="true"/>
    <Templates xmlns="c9e99990-30d0-4372-915d-b49c6b62e9b6" xsi:nil="true"/>
    <Self_Registration_Enabled xmlns="c9e99990-30d0-4372-915d-b49c6b62e9b6" xsi:nil="true"/>
    <Teams_Channel_Section_Location xmlns="c9e99990-30d0-4372-915d-b49c6b62e9b6" xsi:nil="true"/>
    <AppVersion xmlns="c9e99990-30d0-4372-915d-b49c6b62e9b6" xsi:nil="true"/>
    <FolderType xmlns="c9e99990-30d0-4372-915d-b49c6b62e9b6" xsi:nil="true"/>
    <LMS_Mappings xmlns="c9e99990-30d0-4372-915d-b49c6b62e9b6" xsi:nil="true"/>
    <Invited_Leaders xmlns="c9e99990-30d0-4372-915d-b49c6b62e9b6" xsi:nil="true"/>
    <IsNotebookLocked xmlns="c9e99990-30d0-4372-915d-b49c6b62e9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3E39FBC4B44CB44D10819E32ED9C" ma:contentTypeVersion="35" ma:contentTypeDescription="Create a new document." ma:contentTypeScope="" ma:versionID="1702a93f01575d0fc83462c0436de6dc">
  <xsd:schema xmlns:xsd="http://www.w3.org/2001/XMLSchema" xmlns:xs="http://www.w3.org/2001/XMLSchema" xmlns:p="http://schemas.microsoft.com/office/2006/metadata/properties" xmlns:ns3="915889da-3ce1-4314-98ac-8803b6875f1d" xmlns:ns4="c9e99990-30d0-4372-915d-b49c6b62e9b6" targetNamespace="http://schemas.microsoft.com/office/2006/metadata/properties" ma:root="true" ma:fieldsID="e2e75bb0ebe97e5225948a37407127bc" ns3:_="" ns4:_="">
    <xsd:import namespace="915889da-3ce1-4314-98ac-8803b6875f1d"/>
    <xsd:import namespace="c9e99990-30d0-4372-915d-b49c6b62e9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89da-3ce1-4314-98ac-8803b6875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99990-30d0-4372-915d-b49c6b62e9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121EC-1633-4C28-B855-469ADD4B5FB4}">
  <ds:schemaRefs>
    <ds:schemaRef ds:uri="915889da-3ce1-4314-98ac-8803b6875f1d"/>
    <ds:schemaRef ds:uri="http://www.w3.org/XML/1998/namespace"/>
    <ds:schemaRef ds:uri="c9e99990-30d0-4372-915d-b49c6b62e9b6"/>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D5607BF-B04F-42B9-8F21-23798DBA20C6}">
  <ds:schemaRefs>
    <ds:schemaRef ds:uri="http://schemas.microsoft.com/sharepoint/v3/contenttype/forms"/>
  </ds:schemaRefs>
</ds:datastoreItem>
</file>

<file path=customXml/itemProps3.xml><?xml version="1.0" encoding="utf-8"?>
<ds:datastoreItem xmlns:ds="http://schemas.openxmlformats.org/officeDocument/2006/customXml" ds:itemID="{081C086F-D610-4413-989F-EEBFCB15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89da-3ce1-4314-98ac-8803b6875f1d"/>
    <ds:schemaRef ds:uri="c9e99990-30d0-4372-915d-b49c6b62e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Sarah</dc:creator>
  <cp:keywords/>
  <dc:description/>
  <cp:lastModifiedBy>Beasley, Sarah</cp:lastModifiedBy>
  <cp:revision>3</cp:revision>
  <cp:lastPrinted>2022-11-28T21:24:00Z</cp:lastPrinted>
  <dcterms:created xsi:type="dcterms:W3CDTF">2022-11-28T21:23:00Z</dcterms:created>
  <dcterms:modified xsi:type="dcterms:W3CDTF">2022-11-28T21:26:00Z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0x010100F4653E39FBC4B44CB44D10819E32ED9C</vt:lpwstr>
  </property>
  <property fmtid="{D5CDD505-2E9C-101B-9397-08002B2CF9AE}" pid="3" name="clpInitiative">
    <vt:lpwstr/>
  </property>
  <property fmtid="{D5CDD505-2E9C-101B-9397-08002B2CF9AE}" pid="4" name="clpAudience">
    <vt:lpwstr/>
  </property>
  <property fmtid="{D5CDD505-2E9C-101B-9397-08002B2CF9AE}" pid="5" name="clpTargetLevel">
    <vt:lpwstr/>
  </property>
</Properties>
</file>